
<file path=[Content_Types].xml><?xml version="1.0" encoding="utf-8"?>
<Types xmlns="http://schemas.openxmlformats.org/package/2006/content-types">
  <Default Extension="gif" ContentType="image/gi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/>
  <w:body>
    <w:p w14:paraId="36038511" w14:textId="77777777" w:rsidR="00861A1A" w:rsidRDefault="00000000">
      <w:pPr>
        <w:jc w:val="center"/>
        <w:rPr>
          <w:rFonts w:ascii="Lora" w:eastAsia="Lora" w:hAnsi="Lora" w:cs="Lora"/>
          <w:b/>
          <w:sz w:val="28"/>
          <w:szCs w:val="28"/>
        </w:rPr>
      </w:pPr>
      <w:r>
        <w:rPr>
          <w:rFonts w:ascii="Lora" w:eastAsia="Lora" w:hAnsi="Lora" w:cs="Lora"/>
          <w:b/>
          <w:sz w:val="28"/>
          <w:szCs w:val="28"/>
        </w:rPr>
        <w:t>Muslim Thinkers and Innovators</w:t>
      </w:r>
    </w:p>
    <w:p w14:paraId="4014BF7B" w14:textId="77777777" w:rsidR="00861A1A" w:rsidRDefault="00861A1A">
      <w:pPr>
        <w:jc w:val="center"/>
        <w:rPr>
          <w:rFonts w:ascii="Lora" w:eastAsia="Lora" w:hAnsi="Lora" w:cs="Lora"/>
          <w:b/>
        </w:rPr>
      </w:pPr>
    </w:p>
    <w:p w14:paraId="7702B782" w14:textId="142B04B1" w:rsidR="00861A1A" w:rsidRDefault="00000000">
      <w:pPr>
        <w:rPr>
          <w:rFonts w:ascii="Lora" w:eastAsia="Lora" w:hAnsi="Lora" w:cs="Lora"/>
        </w:rPr>
      </w:pPr>
      <w:r>
        <w:rPr>
          <w:rFonts w:ascii="Lora" w:eastAsia="Lora" w:hAnsi="Lora" w:cs="Lora"/>
        </w:rPr>
        <w:t xml:space="preserve">Some of the most significant, yet unsung, contributions to science and forward thinking were by </w:t>
      </w:r>
      <w:r w:rsidR="00374EAA">
        <w:rPr>
          <w:rFonts w:ascii="Lora" w:eastAsia="Lora" w:hAnsi="Lora" w:cs="Lora"/>
        </w:rPr>
        <w:t>M</w:t>
      </w:r>
      <w:r>
        <w:rPr>
          <w:rFonts w:ascii="Lora" w:eastAsia="Lora" w:hAnsi="Lora" w:cs="Lora"/>
        </w:rPr>
        <w:t>uslim philosophers, scientists, teachers, and intellectuals. Dar al-Islam, as you already know, spread far and fast. The resulting Abbasid Empire and its eventual off-shoots were hot spots of intellectual activity.</w:t>
      </w:r>
    </w:p>
    <w:p w14:paraId="3E46F0A9" w14:textId="77777777" w:rsidR="00861A1A" w:rsidRDefault="00861A1A">
      <w:pPr>
        <w:jc w:val="center"/>
        <w:rPr>
          <w:rFonts w:ascii="Lora" w:eastAsia="Lora" w:hAnsi="Lora" w:cs="Lora"/>
          <w:b/>
        </w:rPr>
      </w:pPr>
    </w:p>
    <w:p w14:paraId="428B55BE" w14:textId="77777777" w:rsidR="00861A1A" w:rsidRDefault="00000000">
      <w:pPr>
        <w:jc w:val="center"/>
        <w:rPr>
          <w:rFonts w:ascii="Lora" w:eastAsia="Lora" w:hAnsi="Lora" w:cs="Lora"/>
        </w:rPr>
      </w:pPr>
      <w:r>
        <w:rPr>
          <w:rFonts w:ascii="Lora" w:eastAsia="Lora" w:hAnsi="Lora" w:cs="Lora"/>
        </w:rPr>
        <w:t>Use the following to shape your thinking as you look at the documents and formulate your ideas for the discussion we will have together:</w:t>
      </w:r>
    </w:p>
    <w:p w14:paraId="76652566" w14:textId="77777777" w:rsidR="00861A1A" w:rsidRDefault="00000000">
      <w:pPr>
        <w:jc w:val="center"/>
        <w:rPr>
          <w:rFonts w:ascii="Lora" w:eastAsia="Lora" w:hAnsi="Lora" w:cs="Lora"/>
          <w:sz w:val="26"/>
          <w:szCs w:val="26"/>
        </w:rPr>
      </w:pPr>
      <w:r>
        <w:rPr>
          <w:rFonts w:ascii="Lora" w:eastAsia="Lora" w:hAnsi="Lora" w:cs="Lora"/>
          <w:b/>
          <w:sz w:val="26"/>
          <w:szCs w:val="26"/>
        </w:rPr>
        <w:t>Explain the effects of intellectual innovation in Dar al-Islam.</w:t>
      </w:r>
    </w:p>
    <w:p w14:paraId="2158AFEB" w14:textId="77777777" w:rsidR="00861A1A" w:rsidRDefault="00861A1A">
      <w:pPr>
        <w:rPr>
          <w:rFonts w:ascii="Lora" w:eastAsia="Lora" w:hAnsi="Lora" w:cs="Lora"/>
        </w:rPr>
      </w:pPr>
    </w:p>
    <w:p w14:paraId="62619992" w14:textId="77777777" w:rsidR="00861A1A" w:rsidRDefault="00000000">
      <w:pPr>
        <w:rPr>
          <w:rFonts w:ascii="Lora" w:eastAsia="Lora" w:hAnsi="Lora" w:cs="Lora"/>
        </w:rPr>
      </w:pPr>
      <w:r>
        <w:rPr>
          <w:rFonts w:ascii="Lora" w:eastAsia="Lora" w:hAnsi="Lora" w:cs="Lora"/>
          <w:b/>
        </w:rPr>
        <w:t xml:space="preserve">Document 1: </w:t>
      </w:r>
      <w:r>
        <w:rPr>
          <w:rFonts w:ascii="Lora" w:eastAsia="Lora" w:hAnsi="Lora" w:cs="Lora"/>
        </w:rPr>
        <w:t xml:space="preserve"> Islamic Architecture.</w:t>
      </w:r>
    </w:p>
    <w:p w14:paraId="554D4FA7" w14:textId="77777777" w:rsidR="00861A1A" w:rsidRDefault="00000000">
      <w:pPr>
        <w:rPr>
          <w:rFonts w:ascii="Lora" w:eastAsia="Lora" w:hAnsi="Lora" w:cs="Lora"/>
        </w:rPr>
      </w:pPr>
      <w:r>
        <w:rPr>
          <w:rFonts w:ascii="Lora" w:eastAsia="Lora" w:hAnsi="Lora" w:cs="Lora"/>
        </w:rPr>
        <w:t>Left Photo = Great Mosque at Cordoba, Spain. Built between 784 and 987 CE. (</w:t>
      </w:r>
      <w:r>
        <w:rPr>
          <w:rFonts w:ascii="Lora" w:eastAsia="Lora" w:hAnsi="Lora" w:cs="Lora"/>
          <w:i/>
        </w:rPr>
        <w:t>Wikimedia Commons</w:t>
      </w:r>
      <w:r>
        <w:rPr>
          <w:rFonts w:ascii="Lora" w:eastAsia="Lora" w:hAnsi="Lora" w:cs="Lora"/>
        </w:rPr>
        <w:t>)</w:t>
      </w:r>
    </w:p>
    <w:p w14:paraId="11F59CCD" w14:textId="77777777" w:rsidR="00861A1A" w:rsidRDefault="00000000">
      <w:pPr>
        <w:rPr>
          <w:rFonts w:ascii="Lora" w:eastAsia="Lora" w:hAnsi="Lora" w:cs="Lora"/>
          <w:i/>
        </w:rPr>
      </w:pPr>
      <w:r>
        <w:rPr>
          <w:rFonts w:ascii="Lora" w:eastAsia="Lora" w:hAnsi="Lora" w:cs="Lora"/>
        </w:rPr>
        <w:t>Right Photo = Alhambra Palace in Grenada, Spain. Built between 889 - 1050s CE. (</w:t>
      </w:r>
      <w:r>
        <w:rPr>
          <w:rFonts w:ascii="Lora" w:eastAsia="Lora" w:hAnsi="Lora" w:cs="Lora"/>
          <w:i/>
        </w:rPr>
        <w:t>Wikimedia Commons)</w:t>
      </w:r>
    </w:p>
    <w:p w14:paraId="168D23DD" w14:textId="77777777" w:rsidR="00861A1A" w:rsidRDefault="00861A1A">
      <w:pPr>
        <w:rPr>
          <w:rFonts w:ascii="Lora" w:eastAsia="Lora" w:hAnsi="Lora" w:cs="Lora"/>
          <w:i/>
        </w:rPr>
      </w:pPr>
    </w:p>
    <w:p w14:paraId="3FA5A263" w14:textId="77777777" w:rsidR="00861A1A" w:rsidRDefault="00000000">
      <w:pPr>
        <w:jc w:val="center"/>
        <w:rPr>
          <w:rFonts w:ascii="Lora" w:eastAsia="Lora" w:hAnsi="Lora" w:cs="Lora"/>
        </w:rPr>
      </w:pPr>
      <w:r>
        <w:rPr>
          <w:rFonts w:ascii="Lora" w:eastAsia="Lora" w:hAnsi="Lora" w:cs="Lora"/>
          <w:noProof/>
        </w:rPr>
        <w:drawing>
          <wp:inline distT="114300" distB="114300" distL="114300" distR="114300" wp14:anchorId="3A59FB98" wp14:editId="2915C9B1">
            <wp:extent cx="2376527" cy="3186113"/>
            <wp:effectExtent l="0" t="0" r="0" b="0"/>
            <wp:docPr id="1" name="image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 preferRelativeResize="0"/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76527" cy="318611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Lora" w:eastAsia="Lora" w:hAnsi="Lora" w:cs="Lora"/>
        </w:rPr>
        <w:t xml:space="preserve">   </w:t>
      </w:r>
      <w:r>
        <w:rPr>
          <w:rFonts w:ascii="Lora" w:eastAsia="Lora" w:hAnsi="Lora" w:cs="Lora"/>
          <w:noProof/>
        </w:rPr>
        <w:drawing>
          <wp:inline distT="114300" distB="114300" distL="114300" distR="114300" wp14:anchorId="43E74C1D" wp14:editId="1B5FD2F3">
            <wp:extent cx="3448050" cy="2586038"/>
            <wp:effectExtent l="0" t="0" r="0" b="0"/>
            <wp:docPr id="2" name="image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/>
                    <pic:cNvPicPr preferRelativeResize="0"/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448050" cy="258603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0538648" w14:textId="77777777" w:rsidR="00861A1A" w:rsidRDefault="00861A1A">
      <w:pPr>
        <w:rPr>
          <w:rFonts w:ascii="Lora" w:eastAsia="Lora" w:hAnsi="Lora" w:cs="Lora"/>
        </w:rPr>
      </w:pPr>
    </w:p>
    <w:p w14:paraId="2F535B96" w14:textId="77777777" w:rsidR="00861A1A" w:rsidRDefault="00000000">
      <w:pPr>
        <w:rPr>
          <w:rFonts w:ascii="Lora" w:eastAsia="Lora" w:hAnsi="Lora" w:cs="Lora"/>
        </w:rPr>
      </w:pPr>
      <w:r>
        <w:rPr>
          <w:rFonts w:ascii="Lora" w:eastAsia="Lora" w:hAnsi="Lora" w:cs="Lora"/>
          <w:b/>
        </w:rPr>
        <w:t xml:space="preserve">Document 2: </w:t>
      </w:r>
      <w:r>
        <w:rPr>
          <w:rFonts w:ascii="Lora" w:eastAsia="Lora" w:hAnsi="Lora" w:cs="Lora"/>
        </w:rPr>
        <w:t xml:space="preserve"> The Method of Medicine (Kitab Al-</w:t>
      </w:r>
      <w:proofErr w:type="spellStart"/>
      <w:r>
        <w:rPr>
          <w:rFonts w:ascii="Lora" w:eastAsia="Lora" w:hAnsi="Lora" w:cs="Lora"/>
        </w:rPr>
        <w:t>Tasrif</w:t>
      </w:r>
      <w:proofErr w:type="spellEnd"/>
      <w:r>
        <w:rPr>
          <w:rFonts w:ascii="Lora" w:eastAsia="Lora" w:hAnsi="Lora" w:cs="Lora"/>
        </w:rPr>
        <w:t>) by Abu al-</w:t>
      </w:r>
      <w:proofErr w:type="spellStart"/>
      <w:r>
        <w:rPr>
          <w:rFonts w:ascii="Lora" w:eastAsia="Lora" w:hAnsi="Lora" w:cs="Lora"/>
        </w:rPr>
        <w:t>Qasim</w:t>
      </w:r>
      <w:proofErr w:type="spellEnd"/>
      <w:r>
        <w:rPr>
          <w:rFonts w:ascii="Lora" w:eastAsia="Lora" w:hAnsi="Lora" w:cs="Lora"/>
        </w:rPr>
        <w:t xml:space="preserve"> al-</w:t>
      </w:r>
      <w:proofErr w:type="spellStart"/>
      <w:r>
        <w:rPr>
          <w:rFonts w:ascii="Lora" w:eastAsia="Lora" w:hAnsi="Lora" w:cs="Lora"/>
        </w:rPr>
        <w:t>Zahrawi</w:t>
      </w:r>
      <w:proofErr w:type="spellEnd"/>
      <w:r>
        <w:rPr>
          <w:rFonts w:ascii="Lora" w:eastAsia="Lora" w:hAnsi="Lora" w:cs="Lora"/>
        </w:rPr>
        <w:t xml:space="preserve">, ca. 1,000 CE. A 30 Volume Encyclopedia on Medical Practices. </w:t>
      </w:r>
      <w:proofErr w:type="spellStart"/>
      <w:r>
        <w:rPr>
          <w:rFonts w:ascii="Lora" w:eastAsia="Lora" w:hAnsi="Lora" w:cs="Lora"/>
        </w:rPr>
        <w:t>Zahrawi</w:t>
      </w:r>
      <w:proofErr w:type="spellEnd"/>
      <w:r>
        <w:rPr>
          <w:rFonts w:ascii="Lora" w:eastAsia="Lora" w:hAnsi="Lora" w:cs="Lora"/>
        </w:rPr>
        <w:t xml:space="preserve"> lived in Al-Andalus (Islamic Iberia - Spain and </w:t>
      </w:r>
      <w:r>
        <w:rPr>
          <w:rFonts w:ascii="Lora" w:eastAsia="Lora" w:hAnsi="Lora" w:cs="Lora"/>
        </w:rPr>
        <w:lastRenderedPageBreak/>
        <w:t xml:space="preserve">Portugal). He is considered by many to be the father of modern surgery. The excerpt is from the beginning, and the image is of his surgical inventions. </w:t>
      </w:r>
      <w:r>
        <w:rPr>
          <w:noProof/>
        </w:rPr>
        <w:drawing>
          <wp:anchor distT="114300" distB="114300" distL="114300" distR="114300" simplePos="0" relativeHeight="251658240" behindDoc="0" locked="0" layoutInCell="1" hidden="0" allowOverlap="1" wp14:anchorId="462C62A8" wp14:editId="2FD1B195">
            <wp:simplePos x="0" y="0"/>
            <wp:positionH relativeFrom="column">
              <wp:posOffset>3895725</wp:posOffset>
            </wp:positionH>
            <wp:positionV relativeFrom="paragraph">
              <wp:posOffset>838200</wp:posOffset>
            </wp:positionV>
            <wp:extent cx="3077455" cy="2090738"/>
            <wp:effectExtent l="0" t="0" r="0" b="0"/>
            <wp:wrapSquare wrapText="bothSides" distT="114300" distB="114300" distL="114300" distR="114300"/>
            <wp:docPr id="4" name="image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png"/>
                    <pic:cNvPicPr preferRelativeResize="0"/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077455" cy="209073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2BED64C2" w14:textId="77777777" w:rsidR="00861A1A" w:rsidRDefault="00861A1A">
      <w:pPr>
        <w:rPr>
          <w:rFonts w:ascii="Lora" w:eastAsia="Lora" w:hAnsi="Lora" w:cs="Lora"/>
        </w:rPr>
      </w:pPr>
    </w:p>
    <w:p w14:paraId="4D3F2318" w14:textId="77777777" w:rsidR="00861A1A" w:rsidRDefault="00000000">
      <w:pPr>
        <w:rPr>
          <w:rFonts w:ascii="Lora" w:eastAsia="Lora" w:hAnsi="Lora" w:cs="Lora"/>
        </w:rPr>
      </w:pPr>
      <w:r>
        <w:rPr>
          <w:rFonts w:ascii="Lora" w:eastAsia="Lora" w:hAnsi="Lora" w:cs="Lora"/>
          <w:color w:val="202122"/>
          <w:highlight w:val="white"/>
        </w:rPr>
        <w:t xml:space="preserve">"Before practicing </w:t>
      </w:r>
      <w:proofErr w:type="gramStart"/>
      <w:r>
        <w:rPr>
          <w:rFonts w:ascii="Lora" w:eastAsia="Lora" w:hAnsi="Lora" w:cs="Lora"/>
          <w:color w:val="202122"/>
          <w:highlight w:val="white"/>
        </w:rPr>
        <w:t>surgery</w:t>
      </w:r>
      <w:proofErr w:type="gramEnd"/>
      <w:r>
        <w:rPr>
          <w:rFonts w:ascii="Lora" w:eastAsia="Lora" w:hAnsi="Lora" w:cs="Lora"/>
          <w:color w:val="202122"/>
          <w:highlight w:val="white"/>
        </w:rPr>
        <w:t xml:space="preserve"> one should gain knowledge of anatomy and the function of organs so that he will understand their shape, connections and borders. He should become thoroughly familiar with nerves, muscles, bones, </w:t>
      </w:r>
      <w:proofErr w:type="gramStart"/>
      <w:r>
        <w:rPr>
          <w:rFonts w:ascii="Lora" w:eastAsia="Lora" w:hAnsi="Lora" w:cs="Lora"/>
          <w:color w:val="202122"/>
          <w:highlight w:val="white"/>
        </w:rPr>
        <w:t>arteries</w:t>
      </w:r>
      <w:proofErr w:type="gramEnd"/>
      <w:r>
        <w:rPr>
          <w:rFonts w:ascii="Lora" w:eastAsia="Lora" w:hAnsi="Lora" w:cs="Lora"/>
          <w:color w:val="202122"/>
          <w:highlight w:val="white"/>
        </w:rPr>
        <w:t xml:space="preserve"> and veins. If one does not comprehend the anatomy and physiology one can commit a mistake which will result in the death of the patient. I have seen someone incise into a swelling in the neck thinking it was an abscess, when it was an aneurysm and the patient dying on the spot."</w:t>
      </w:r>
    </w:p>
    <w:p w14:paraId="0A32278A" w14:textId="77777777" w:rsidR="00861A1A" w:rsidRDefault="00000000">
      <w:pPr>
        <w:rPr>
          <w:rFonts w:ascii="Lora" w:eastAsia="Lora" w:hAnsi="Lora" w:cs="Lora"/>
        </w:rPr>
      </w:pPr>
      <w:r>
        <w:rPr>
          <w:rFonts w:ascii="Lora" w:eastAsia="Lora" w:hAnsi="Lora" w:cs="Lora"/>
          <w:b/>
        </w:rPr>
        <w:t xml:space="preserve">Document 3:  </w:t>
      </w:r>
      <w:r>
        <w:rPr>
          <w:rFonts w:ascii="Lora" w:eastAsia="Lora" w:hAnsi="Lora" w:cs="Lora"/>
        </w:rPr>
        <w:t xml:space="preserve">Illustrations from the Kitab al </w:t>
      </w:r>
      <w:proofErr w:type="spellStart"/>
      <w:r>
        <w:rPr>
          <w:rFonts w:ascii="Lora" w:eastAsia="Lora" w:hAnsi="Lora" w:cs="Lora"/>
        </w:rPr>
        <w:t>Filaha</w:t>
      </w:r>
      <w:proofErr w:type="spellEnd"/>
      <w:r>
        <w:rPr>
          <w:rFonts w:ascii="Lora" w:eastAsia="Lora" w:hAnsi="Lora" w:cs="Lora"/>
        </w:rPr>
        <w:t xml:space="preserve"> - or the Book of Agriculture by Ibn al-</w:t>
      </w:r>
      <w:proofErr w:type="spellStart"/>
      <w:r>
        <w:rPr>
          <w:rFonts w:ascii="Lora" w:eastAsia="Lora" w:hAnsi="Lora" w:cs="Lora"/>
        </w:rPr>
        <w:t>Awwam</w:t>
      </w:r>
      <w:proofErr w:type="spellEnd"/>
      <w:r>
        <w:rPr>
          <w:rFonts w:ascii="Lora" w:eastAsia="Lora" w:hAnsi="Lora" w:cs="Lora"/>
        </w:rPr>
        <w:t xml:space="preserve">, 1185. It has chapters about raising animals, 585 plants, 50 fruit trees, soil, manure, diseases affecting plants, and even beekeeping. </w:t>
      </w:r>
    </w:p>
    <w:p w14:paraId="4123881D" w14:textId="77777777" w:rsidR="00861A1A" w:rsidRDefault="00861A1A">
      <w:pPr>
        <w:rPr>
          <w:rFonts w:ascii="Lora" w:eastAsia="Lora" w:hAnsi="Lora" w:cs="Lora"/>
        </w:rPr>
      </w:pPr>
    </w:p>
    <w:p w14:paraId="0B29961B" w14:textId="77777777" w:rsidR="00861A1A" w:rsidRDefault="00000000">
      <w:pPr>
        <w:jc w:val="center"/>
        <w:rPr>
          <w:rFonts w:ascii="Lora" w:eastAsia="Lora" w:hAnsi="Lora" w:cs="Lora"/>
        </w:rPr>
      </w:pPr>
      <w:r>
        <w:rPr>
          <w:rFonts w:ascii="Lora" w:eastAsia="Lora" w:hAnsi="Lora" w:cs="Lora"/>
          <w:noProof/>
        </w:rPr>
        <w:drawing>
          <wp:inline distT="114300" distB="114300" distL="114300" distR="114300" wp14:anchorId="1A965FD9" wp14:editId="15E7BC96">
            <wp:extent cx="6024563" cy="3455756"/>
            <wp:effectExtent l="0" t="0" r="0" b="0"/>
            <wp:docPr id="8" name="image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png"/>
                    <pic:cNvPicPr preferRelativeResize="0"/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024563" cy="345575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5704DEB" w14:textId="77777777" w:rsidR="00861A1A" w:rsidRDefault="00861A1A">
      <w:pPr>
        <w:rPr>
          <w:rFonts w:ascii="Lora" w:eastAsia="Lora" w:hAnsi="Lora" w:cs="Lora"/>
          <w:b/>
        </w:rPr>
      </w:pPr>
    </w:p>
    <w:p w14:paraId="506A0E7B" w14:textId="77777777" w:rsidR="00861A1A" w:rsidRDefault="00000000">
      <w:pPr>
        <w:rPr>
          <w:rFonts w:ascii="Lora" w:eastAsia="Lora" w:hAnsi="Lora" w:cs="Lora"/>
        </w:rPr>
      </w:pPr>
      <w:r>
        <w:rPr>
          <w:rFonts w:ascii="Lora" w:eastAsia="Lora" w:hAnsi="Lora" w:cs="Lora"/>
          <w:b/>
        </w:rPr>
        <w:t xml:space="preserve">Document 4:  </w:t>
      </w:r>
      <w:r>
        <w:rPr>
          <w:rFonts w:ascii="Lora" w:eastAsia="Lora" w:hAnsi="Lora" w:cs="Lora"/>
        </w:rPr>
        <w:t>Nasir al-Din al-</w:t>
      </w:r>
      <w:proofErr w:type="spellStart"/>
      <w:r>
        <w:rPr>
          <w:rFonts w:ascii="Lora" w:eastAsia="Lora" w:hAnsi="Lora" w:cs="Lora"/>
        </w:rPr>
        <w:t>Tusi</w:t>
      </w:r>
      <w:proofErr w:type="spellEnd"/>
      <w:r>
        <w:rPr>
          <w:rFonts w:ascii="Lora" w:eastAsia="Lora" w:hAnsi="Lora" w:cs="Lora"/>
        </w:rPr>
        <w:t xml:space="preserve"> (Polymath, Mathematician, Architect, Philosopher, Physician, etc.) lived 1201-1274 CE. This particular achievement is known as </w:t>
      </w:r>
      <w:proofErr w:type="gramStart"/>
      <w:r>
        <w:rPr>
          <w:rFonts w:ascii="Lora" w:eastAsia="Lora" w:hAnsi="Lora" w:cs="Lora"/>
        </w:rPr>
        <w:t>The</w:t>
      </w:r>
      <w:proofErr w:type="gramEnd"/>
      <w:r>
        <w:rPr>
          <w:rFonts w:ascii="Lora" w:eastAsia="Lora" w:hAnsi="Lora" w:cs="Lora"/>
        </w:rPr>
        <w:t xml:space="preserve"> “</w:t>
      </w:r>
      <w:proofErr w:type="spellStart"/>
      <w:r>
        <w:rPr>
          <w:rFonts w:ascii="Lora" w:eastAsia="Lora" w:hAnsi="Lora" w:cs="Lora"/>
        </w:rPr>
        <w:t>Tusi</w:t>
      </w:r>
      <w:proofErr w:type="spellEnd"/>
      <w:r>
        <w:rPr>
          <w:rFonts w:ascii="Lora" w:eastAsia="Lora" w:hAnsi="Lora" w:cs="Lora"/>
        </w:rPr>
        <w:t xml:space="preserve"> Couple” - </w:t>
      </w:r>
      <w:proofErr w:type="spellStart"/>
      <w:r>
        <w:rPr>
          <w:rFonts w:ascii="Lora" w:eastAsia="Lora" w:hAnsi="Lora" w:cs="Lora"/>
        </w:rPr>
        <w:t>Tusi</w:t>
      </w:r>
      <w:proofErr w:type="spellEnd"/>
      <w:r>
        <w:rPr>
          <w:rFonts w:ascii="Lora" w:eastAsia="Lora" w:hAnsi="Lora" w:cs="Lora"/>
        </w:rPr>
        <w:t xml:space="preserve"> convinced the </w:t>
      </w:r>
      <w:proofErr w:type="spellStart"/>
      <w:r>
        <w:rPr>
          <w:rFonts w:ascii="Lora" w:eastAsia="Lora" w:hAnsi="Lora" w:cs="Lora"/>
        </w:rPr>
        <w:t>Hulegu</w:t>
      </w:r>
      <w:proofErr w:type="spellEnd"/>
      <w:r>
        <w:rPr>
          <w:rFonts w:ascii="Lora" w:eastAsia="Lora" w:hAnsi="Lora" w:cs="Lora"/>
        </w:rPr>
        <w:t xml:space="preserve"> Khan (when they were under the Ilkhanate) to build the </w:t>
      </w:r>
      <w:proofErr w:type="spellStart"/>
      <w:r>
        <w:rPr>
          <w:rFonts w:ascii="Lora" w:eastAsia="Lora" w:hAnsi="Lora" w:cs="Lora"/>
        </w:rPr>
        <w:t>Rasad</w:t>
      </w:r>
      <w:proofErr w:type="spellEnd"/>
      <w:r>
        <w:rPr>
          <w:rFonts w:ascii="Lora" w:eastAsia="Lora" w:hAnsi="Lora" w:cs="Lora"/>
        </w:rPr>
        <w:t xml:space="preserve"> </w:t>
      </w:r>
      <w:proofErr w:type="spellStart"/>
      <w:r>
        <w:rPr>
          <w:rFonts w:ascii="Lora" w:eastAsia="Lora" w:hAnsi="Lora" w:cs="Lora"/>
        </w:rPr>
        <w:t>Khaneh</w:t>
      </w:r>
      <w:proofErr w:type="spellEnd"/>
      <w:r>
        <w:rPr>
          <w:rFonts w:ascii="Lora" w:eastAsia="Lora" w:hAnsi="Lora" w:cs="Lora"/>
        </w:rPr>
        <w:t xml:space="preserve"> observatory. While working there, </w:t>
      </w:r>
      <w:proofErr w:type="spellStart"/>
      <w:r>
        <w:rPr>
          <w:rFonts w:ascii="Lora" w:eastAsia="Lora" w:hAnsi="Lora" w:cs="Lora"/>
        </w:rPr>
        <w:t>Tusi</w:t>
      </w:r>
      <w:proofErr w:type="spellEnd"/>
      <w:r>
        <w:rPr>
          <w:rFonts w:ascii="Lora" w:eastAsia="Lora" w:hAnsi="Lora" w:cs="Lora"/>
        </w:rPr>
        <w:t xml:space="preserve"> made observations of the movements of planets, and from that, created his “</w:t>
      </w:r>
      <w:proofErr w:type="spellStart"/>
      <w:r>
        <w:rPr>
          <w:rFonts w:ascii="Lora" w:eastAsia="Lora" w:hAnsi="Lora" w:cs="Lora"/>
        </w:rPr>
        <w:t>Tusi</w:t>
      </w:r>
      <w:proofErr w:type="spellEnd"/>
      <w:r>
        <w:rPr>
          <w:rFonts w:ascii="Lora" w:eastAsia="Lora" w:hAnsi="Lora" w:cs="Lora"/>
        </w:rPr>
        <w:t xml:space="preserve"> Couple.” It’s a technique for geometry that uses two circles to end up creating a line. Below the first picture is a page from his sketches (</w:t>
      </w:r>
      <w:r>
        <w:rPr>
          <w:rFonts w:ascii="Lora" w:eastAsia="Lora" w:hAnsi="Lora" w:cs="Lora"/>
          <w:i/>
        </w:rPr>
        <w:t>Library of Congress)</w:t>
      </w:r>
      <w:r>
        <w:rPr>
          <w:rFonts w:ascii="Lora" w:eastAsia="Lora" w:hAnsi="Lora" w:cs="Lora"/>
        </w:rPr>
        <w:t>. The second is a gif made to explain it. (</w:t>
      </w:r>
      <w:r>
        <w:rPr>
          <w:rFonts w:ascii="Lora" w:eastAsia="Lora" w:hAnsi="Lora" w:cs="Lora"/>
          <w:i/>
        </w:rPr>
        <w:t xml:space="preserve">Wikimedia Commons) </w:t>
      </w:r>
      <w:r>
        <w:rPr>
          <w:rFonts w:ascii="Lora" w:eastAsia="Lora" w:hAnsi="Lora" w:cs="Lora"/>
        </w:rPr>
        <w:t xml:space="preserve">  </w:t>
      </w:r>
    </w:p>
    <w:p w14:paraId="0FBA63EC" w14:textId="77777777" w:rsidR="00861A1A" w:rsidRDefault="00861A1A">
      <w:pPr>
        <w:rPr>
          <w:rFonts w:ascii="Lora" w:eastAsia="Lora" w:hAnsi="Lora" w:cs="Lora"/>
        </w:rPr>
      </w:pPr>
    </w:p>
    <w:p w14:paraId="7C980309" w14:textId="77777777" w:rsidR="00861A1A" w:rsidRDefault="00000000">
      <w:pPr>
        <w:jc w:val="center"/>
        <w:rPr>
          <w:rFonts w:ascii="Lora" w:eastAsia="Lora" w:hAnsi="Lora" w:cs="Lora"/>
        </w:rPr>
      </w:pPr>
      <w:r>
        <w:rPr>
          <w:rFonts w:ascii="Lora" w:eastAsia="Lora" w:hAnsi="Lora" w:cs="Lora"/>
          <w:noProof/>
        </w:rPr>
        <w:lastRenderedPageBreak/>
        <w:drawing>
          <wp:inline distT="114300" distB="114300" distL="114300" distR="114300" wp14:anchorId="763A752B" wp14:editId="3BADF90B">
            <wp:extent cx="2808117" cy="2366963"/>
            <wp:effectExtent l="0" t="0" r="0" b="0"/>
            <wp:docPr id="5" name="image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png"/>
                    <pic:cNvPicPr preferRelativeResize="0"/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08117" cy="236696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Lora" w:eastAsia="Lora" w:hAnsi="Lora" w:cs="Lora"/>
        </w:rPr>
        <w:t xml:space="preserve">       </w:t>
      </w:r>
      <w:r>
        <w:rPr>
          <w:rFonts w:ascii="Lora" w:eastAsia="Lora" w:hAnsi="Lora" w:cs="Lora"/>
          <w:noProof/>
        </w:rPr>
        <w:drawing>
          <wp:inline distT="114300" distB="114300" distL="114300" distR="114300" wp14:anchorId="1C37EFBE" wp14:editId="28F51036">
            <wp:extent cx="2405063" cy="2405063"/>
            <wp:effectExtent l="0" t="0" r="0" b="0"/>
            <wp:docPr id="6" name="image6.gif" descr="File:Tusi-couple.gi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gif" descr="File:Tusi-couple.gif"/>
                    <pic:cNvPicPr preferRelativeResize="0"/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05063" cy="240506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EB97A36" w14:textId="77777777" w:rsidR="00861A1A" w:rsidRDefault="00861A1A">
      <w:pPr>
        <w:rPr>
          <w:rFonts w:ascii="Lora" w:eastAsia="Lora" w:hAnsi="Lora" w:cs="Lora"/>
        </w:rPr>
      </w:pPr>
    </w:p>
    <w:p w14:paraId="5C9252E4" w14:textId="77777777" w:rsidR="00861A1A" w:rsidRDefault="00861A1A">
      <w:pPr>
        <w:rPr>
          <w:rFonts w:ascii="Lora" w:eastAsia="Lora" w:hAnsi="Lora" w:cs="Lora"/>
        </w:rPr>
      </w:pPr>
    </w:p>
    <w:p w14:paraId="7482D69B" w14:textId="77777777" w:rsidR="00861A1A" w:rsidRDefault="00861A1A">
      <w:pPr>
        <w:rPr>
          <w:rFonts w:ascii="Lora" w:eastAsia="Lora" w:hAnsi="Lora" w:cs="Lora"/>
        </w:rPr>
      </w:pPr>
    </w:p>
    <w:p w14:paraId="5A6FFA15" w14:textId="77777777" w:rsidR="00861A1A" w:rsidRDefault="00000000">
      <w:pPr>
        <w:rPr>
          <w:rFonts w:ascii="Lora" w:eastAsia="Lora" w:hAnsi="Lora" w:cs="Lora"/>
        </w:rPr>
      </w:pPr>
      <w:r>
        <w:rPr>
          <w:rFonts w:ascii="Lora" w:eastAsia="Lora" w:hAnsi="Lora" w:cs="Lora"/>
          <w:b/>
        </w:rPr>
        <w:t xml:space="preserve">Document 5: </w:t>
      </w:r>
      <w:r>
        <w:rPr>
          <w:rFonts w:ascii="Lora" w:eastAsia="Lora" w:hAnsi="Lora" w:cs="Lora"/>
        </w:rPr>
        <w:t xml:space="preserve">Anatomy of the Eye by al </w:t>
      </w:r>
      <w:proofErr w:type="spellStart"/>
      <w:r>
        <w:rPr>
          <w:rFonts w:ascii="Lora" w:eastAsia="Lora" w:hAnsi="Lora" w:cs="Lora"/>
        </w:rPr>
        <w:t>Mutadibih</w:t>
      </w:r>
      <w:proofErr w:type="spellEnd"/>
      <w:r>
        <w:rPr>
          <w:rFonts w:ascii="Lora" w:eastAsia="Lora" w:hAnsi="Lora" w:cs="Lora"/>
        </w:rPr>
        <w:t>, ca. 1200 CE. Muslim Scholars and physicians described eye diseases and conditions like glaucoma. They also coined words like “retina” and “cataract” that we still use today.</w:t>
      </w:r>
      <w:r>
        <w:rPr>
          <w:noProof/>
        </w:rPr>
        <w:drawing>
          <wp:anchor distT="114300" distB="114300" distL="114300" distR="114300" simplePos="0" relativeHeight="251659264" behindDoc="0" locked="0" layoutInCell="1" hidden="0" allowOverlap="1" wp14:anchorId="5C7BA655" wp14:editId="0EA8E5FF">
            <wp:simplePos x="0" y="0"/>
            <wp:positionH relativeFrom="column">
              <wp:posOffset>3752850</wp:posOffset>
            </wp:positionH>
            <wp:positionV relativeFrom="paragraph">
              <wp:posOffset>114300</wp:posOffset>
            </wp:positionV>
            <wp:extent cx="3161109" cy="4214813"/>
            <wp:effectExtent l="0" t="0" r="0" b="0"/>
            <wp:wrapSquare wrapText="bothSides" distT="114300" distB="114300" distL="114300" distR="114300"/>
            <wp:docPr id="7" name="image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png"/>
                    <pic:cNvPicPr preferRelativeResize="0"/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161109" cy="421481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14D9E88C" w14:textId="77777777" w:rsidR="00861A1A" w:rsidRDefault="00861A1A">
      <w:pPr>
        <w:rPr>
          <w:rFonts w:ascii="Lora" w:eastAsia="Lora" w:hAnsi="Lora" w:cs="Lora"/>
        </w:rPr>
      </w:pPr>
    </w:p>
    <w:p w14:paraId="06BB1270" w14:textId="77777777" w:rsidR="00861A1A" w:rsidRDefault="00861A1A">
      <w:pPr>
        <w:rPr>
          <w:rFonts w:ascii="Lora" w:eastAsia="Lora" w:hAnsi="Lora" w:cs="Lora"/>
          <w:b/>
        </w:rPr>
      </w:pPr>
    </w:p>
    <w:p w14:paraId="51BF026B" w14:textId="77777777" w:rsidR="00861A1A" w:rsidRDefault="00861A1A">
      <w:pPr>
        <w:rPr>
          <w:rFonts w:ascii="Lora" w:eastAsia="Lora" w:hAnsi="Lora" w:cs="Lora"/>
          <w:b/>
        </w:rPr>
      </w:pPr>
    </w:p>
    <w:p w14:paraId="27CC9166" w14:textId="77777777" w:rsidR="00861A1A" w:rsidRDefault="00861A1A">
      <w:pPr>
        <w:rPr>
          <w:rFonts w:ascii="Lora" w:eastAsia="Lora" w:hAnsi="Lora" w:cs="Lora"/>
          <w:b/>
        </w:rPr>
      </w:pPr>
    </w:p>
    <w:p w14:paraId="6DF2B751" w14:textId="77777777" w:rsidR="00861A1A" w:rsidRDefault="00861A1A">
      <w:pPr>
        <w:rPr>
          <w:rFonts w:ascii="Lora" w:eastAsia="Lora" w:hAnsi="Lora" w:cs="Lora"/>
          <w:b/>
        </w:rPr>
      </w:pPr>
    </w:p>
    <w:p w14:paraId="136F8049" w14:textId="77777777" w:rsidR="00861A1A" w:rsidRDefault="00861A1A">
      <w:pPr>
        <w:rPr>
          <w:rFonts w:ascii="Lora" w:eastAsia="Lora" w:hAnsi="Lora" w:cs="Lora"/>
          <w:b/>
        </w:rPr>
      </w:pPr>
    </w:p>
    <w:p w14:paraId="37992CB0" w14:textId="77777777" w:rsidR="00861A1A" w:rsidRDefault="00861A1A">
      <w:pPr>
        <w:rPr>
          <w:rFonts w:ascii="Lora" w:eastAsia="Lora" w:hAnsi="Lora" w:cs="Lora"/>
          <w:b/>
        </w:rPr>
      </w:pPr>
    </w:p>
    <w:p w14:paraId="0A54304F" w14:textId="77777777" w:rsidR="00861A1A" w:rsidRDefault="00861A1A">
      <w:pPr>
        <w:rPr>
          <w:rFonts w:ascii="Lora" w:eastAsia="Lora" w:hAnsi="Lora" w:cs="Lora"/>
          <w:b/>
        </w:rPr>
      </w:pPr>
    </w:p>
    <w:p w14:paraId="5ACE0E67" w14:textId="77777777" w:rsidR="00861A1A" w:rsidRDefault="00861A1A">
      <w:pPr>
        <w:rPr>
          <w:rFonts w:ascii="Lora" w:eastAsia="Lora" w:hAnsi="Lora" w:cs="Lora"/>
          <w:b/>
        </w:rPr>
      </w:pPr>
    </w:p>
    <w:p w14:paraId="2E0B7F1A" w14:textId="77777777" w:rsidR="00861A1A" w:rsidRDefault="00861A1A">
      <w:pPr>
        <w:rPr>
          <w:rFonts w:ascii="Lora" w:eastAsia="Lora" w:hAnsi="Lora" w:cs="Lora"/>
          <w:b/>
        </w:rPr>
      </w:pPr>
    </w:p>
    <w:p w14:paraId="0A17E1B0" w14:textId="77777777" w:rsidR="00861A1A" w:rsidRDefault="00861A1A">
      <w:pPr>
        <w:rPr>
          <w:rFonts w:ascii="Lora" w:eastAsia="Lora" w:hAnsi="Lora" w:cs="Lora"/>
          <w:b/>
        </w:rPr>
      </w:pPr>
    </w:p>
    <w:p w14:paraId="5139DD3A" w14:textId="77777777" w:rsidR="00861A1A" w:rsidRDefault="00861A1A">
      <w:pPr>
        <w:rPr>
          <w:rFonts w:ascii="Lora" w:eastAsia="Lora" w:hAnsi="Lora" w:cs="Lora"/>
          <w:b/>
        </w:rPr>
      </w:pPr>
    </w:p>
    <w:p w14:paraId="33E8CE11" w14:textId="77777777" w:rsidR="00861A1A" w:rsidRDefault="00861A1A">
      <w:pPr>
        <w:rPr>
          <w:rFonts w:ascii="Lora" w:eastAsia="Lora" w:hAnsi="Lora" w:cs="Lora"/>
          <w:b/>
        </w:rPr>
      </w:pPr>
    </w:p>
    <w:p w14:paraId="05362D68" w14:textId="77777777" w:rsidR="00861A1A" w:rsidRDefault="00861A1A">
      <w:pPr>
        <w:rPr>
          <w:rFonts w:ascii="Lora" w:eastAsia="Lora" w:hAnsi="Lora" w:cs="Lora"/>
          <w:b/>
        </w:rPr>
      </w:pPr>
    </w:p>
    <w:p w14:paraId="0A78B059" w14:textId="77777777" w:rsidR="00861A1A" w:rsidRDefault="00861A1A">
      <w:pPr>
        <w:rPr>
          <w:rFonts w:ascii="Lora" w:eastAsia="Lora" w:hAnsi="Lora" w:cs="Lora"/>
          <w:b/>
        </w:rPr>
      </w:pPr>
    </w:p>
    <w:p w14:paraId="5311F756" w14:textId="77777777" w:rsidR="00861A1A" w:rsidRDefault="00000000">
      <w:pPr>
        <w:rPr>
          <w:rFonts w:ascii="Lora" w:eastAsia="Lora" w:hAnsi="Lora" w:cs="Lora"/>
          <w:b/>
        </w:rPr>
      </w:pPr>
      <w:r>
        <w:rPr>
          <w:noProof/>
        </w:rPr>
        <w:lastRenderedPageBreak/>
        <w:drawing>
          <wp:anchor distT="114300" distB="114300" distL="114300" distR="114300" simplePos="0" relativeHeight="251660288" behindDoc="0" locked="0" layoutInCell="1" hidden="0" allowOverlap="1" wp14:anchorId="008C1652" wp14:editId="1941017D">
            <wp:simplePos x="0" y="0"/>
            <wp:positionH relativeFrom="column">
              <wp:posOffset>95251</wp:posOffset>
            </wp:positionH>
            <wp:positionV relativeFrom="paragraph">
              <wp:posOffset>904875</wp:posOffset>
            </wp:positionV>
            <wp:extent cx="4057433" cy="4129088"/>
            <wp:effectExtent l="0" t="0" r="0" b="0"/>
            <wp:wrapSquare wrapText="bothSides" distT="114300" distB="114300" distL="114300" distR="114300"/>
            <wp:docPr id="3" name="image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png"/>
                    <pic:cNvPicPr preferRelativeResize="0"/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057433" cy="412908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734A7023" w14:textId="77777777" w:rsidR="00861A1A" w:rsidRDefault="00861A1A">
      <w:pPr>
        <w:rPr>
          <w:rFonts w:ascii="Lora" w:eastAsia="Lora" w:hAnsi="Lora" w:cs="Lora"/>
          <w:b/>
        </w:rPr>
      </w:pPr>
    </w:p>
    <w:p w14:paraId="09BCDD03" w14:textId="77777777" w:rsidR="00861A1A" w:rsidRDefault="00861A1A">
      <w:pPr>
        <w:rPr>
          <w:rFonts w:ascii="Lora" w:eastAsia="Lora" w:hAnsi="Lora" w:cs="Lora"/>
          <w:b/>
        </w:rPr>
      </w:pPr>
    </w:p>
    <w:p w14:paraId="2D777DF4" w14:textId="77777777" w:rsidR="00861A1A" w:rsidRDefault="00861A1A">
      <w:pPr>
        <w:rPr>
          <w:rFonts w:ascii="Lora" w:eastAsia="Lora" w:hAnsi="Lora" w:cs="Lora"/>
          <w:b/>
        </w:rPr>
      </w:pPr>
    </w:p>
    <w:p w14:paraId="5C27C684" w14:textId="77777777" w:rsidR="00861A1A" w:rsidRDefault="00861A1A">
      <w:pPr>
        <w:rPr>
          <w:rFonts w:ascii="Lora" w:eastAsia="Lora" w:hAnsi="Lora" w:cs="Lora"/>
          <w:b/>
        </w:rPr>
      </w:pPr>
    </w:p>
    <w:p w14:paraId="7CF79DBA" w14:textId="77777777" w:rsidR="00861A1A" w:rsidRDefault="00861A1A">
      <w:pPr>
        <w:rPr>
          <w:rFonts w:ascii="Lora" w:eastAsia="Lora" w:hAnsi="Lora" w:cs="Lora"/>
          <w:b/>
        </w:rPr>
      </w:pPr>
    </w:p>
    <w:p w14:paraId="426AD85D" w14:textId="77777777" w:rsidR="00861A1A" w:rsidRDefault="00861A1A">
      <w:pPr>
        <w:rPr>
          <w:rFonts w:ascii="Lora" w:eastAsia="Lora" w:hAnsi="Lora" w:cs="Lora"/>
          <w:b/>
        </w:rPr>
      </w:pPr>
    </w:p>
    <w:p w14:paraId="17FB41ED" w14:textId="77777777" w:rsidR="00861A1A" w:rsidRDefault="00000000">
      <w:pPr>
        <w:rPr>
          <w:rFonts w:ascii="Lora" w:eastAsia="Lora" w:hAnsi="Lora" w:cs="Lora"/>
        </w:rPr>
      </w:pPr>
      <w:r>
        <w:rPr>
          <w:rFonts w:ascii="Lora" w:eastAsia="Lora" w:hAnsi="Lora" w:cs="Lora"/>
          <w:b/>
        </w:rPr>
        <w:t xml:space="preserve">Document 6: </w:t>
      </w:r>
      <w:r>
        <w:rPr>
          <w:rFonts w:ascii="Lora" w:eastAsia="Lora" w:hAnsi="Lora" w:cs="Lora"/>
        </w:rPr>
        <w:t xml:space="preserve"> An image from Yahya ibn </w:t>
      </w:r>
      <w:proofErr w:type="spellStart"/>
      <w:r>
        <w:rPr>
          <w:rFonts w:ascii="Lora" w:eastAsia="Lora" w:hAnsi="Lora" w:cs="Lora"/>
        </w:rPr>
        <w:t>Vasetia’s</w:t>
      </w:r>
      <w:proofErr w:type="spellEnd"/>
      <w:r>
        <w:rPr>
          <w:rFonts w:ascii="Lora" w:eastAsia="Lora" w:hAnsi="Lora" w:cs="Lora"/>
        </w:rPr>
        <w:t xml:space="preserve"> manuscript called the </w:t>
      </w:r>
      <w:proofErr w:type="spellStart"/>
      <w:r>
        <w:rPr>
          <w:rFonts w:ascii="Lora" w:eastAsia="Lora" w:hAnsi="Lora" w:cs="Lora"/>
        </w:rPr>
        <w:t>Maqama</w:t>
      </w:r>
      <w:proofErr w:type="spellEnd"/>
      <w:r>
        <w:rPr>
          <w:rFonts w:ascii="Lora" w:eastAsia="Lora" w:hAnsi="Lora" w:cs="Lora"/>
        </w:rPr>
        <w:t xml:space="preserve"> of Hariri, written in 1237. It shows a library (likely in </w:t>
      </w:r>
      <w:proofErr w:type="spellStart"/>
      <w:r>
        <w:rPr>
          <w:rFonts w:ascii="Lora" w:eastAsia="Lora" w:hAnsi="Lora" w:cs="Lora"/>
        </w:rPr>
        <w:t>Basrah</w:t>
      </w:r>
      <w:proofErr w:type="spellEnd"/>
      <w:r>
        <w:rPr>
          <w:rFonts w:ascii="Lora" w:eastAsia="Lora" w:hAnsi="Lora" w:cs="Lora"/>
        </w:rPr>
        <w:t xml:space="preserve">, Iraq) with students. </w:t>
      </w:r>
      <w:proofErr w:type="spellStart"/>
      <w:r>
        <w:rPr>
          <w:rFonts w:ascii="Lora" w:eastAsia="Lora" w:hAnsi="Lora" w:cs="Lora"/>
        </w:rPr>
        <w:t>Maqamas</w:t>
      </w:r>
      <w:proofErr w:type="spellEnd"/>
      <w:r>
        <w:rPr>
          <w:rFonts w:ascii="Lora" w:eastAsia="Lora" w:hAnsi="Lora" w:cs="Lora"/>
        </w:rPr>
        <w:t xml:space="preserve"> were a style of Arabic literature. (</w:t>
      </w:r>
      <w:proofErr w:type="spellStart"/>
      <w:r>
        <w:rPr>
          <w:rFonts w:ascii="Lora" w:eastAsia="Lora" w:hAnsi="Lora" w:cs="Lora"/>
          <w:i/>
        </w:rPr>
        <w:t>Bibliotheque</w:t>
      </w:r>
      <w:proofErr w:type="spellEnd"/>
      <w:r>
        <w:rPr>
          <w:rFonts w:ascii="Lora" w:eastAsia="Lora" w:hAnsi="Lora" w:cs="Lora"/>
          <w:i/>
        </w:rPr>
        <w:t xml:space="preserve"> </w:t>
      </w:r>
      <w:proofErr w:type="spellStart"/>
      <w:r>
        <w:rPr>
          <w:rFonts w:ascii="Lora" w:eastAsia="Lora" w:hAnsi="Lora" w:cs="Lora"/>
          <w:i/>
        </w:rPr>
        <w:t>Nationale</w:t>
      </w:r>
      <w:proofErr w:type="spellEnd"/>
      <w:r>
        <w:rPr>
          <w:rFonts w:ascii="Lora" w:eastAsia="Lora" w:hAnsi="Lora" w:cs="Lora"/>
          <w:i/>
        </w:rPr>
        <w:t xml:space="preserve"> de France</w:t>
      </w:r>
      <w:r>
        <w:rPr>
          <w:rFonts w:ascii="Lora" w:eastAsia="Lora" w:hAnsi="Lora" w:cs="Lora"/>
        </w:rPr>
        <w:t>).</w:t>
      </w:r>
    </w:p>
    <w:p w14:paraId="1D1CE848" w14:textId="77777777" w:rsidR="00861A1A" w:rsidRDefault="00861A1A">
      <w:pPr>
        <w:rPr>
          <w:rFonts w:ascii="Lora" w:eastAsia="Lora" w:hAnsi="Lora" w:cs="Lora"/>
        </w:rPr>
      </w:pPr>
    </w:p>
    <w:p w14:paraId="7907DB0F" w14:textId="77777777" w:rsidR="00861A1A" w:rsidRDefault="00861A1A">
      <w:pPr>
        <w:jc w:val="center"/>
        <w:rPr>
          <w:rFonts w:ascii="Lora" w:eastAsia="Lora" w:hAnsi="Lora" w:cs="Lora"/>
        </w:rPr>
      </w:pPr>
    </w:p>
    <w:p w14:paraId="3D6BC489" w14:textId="77777777" w:rsidR="00861A1A" w:rsidRDefault="00861A1A">
      <w:pPr>
        <w:rPr>
          <w:rFonts w:ascii="Lora" w:eastAsia="Lora" w:hAnsi="Lora" w:cs="Lora"/>
        </w:rPr>
      </w:pPr>
    </w:p>
    <w:p w14:paraId="6A5F9FCC" w14:textId="77777777" w:rsidR="00861A1A" w:rsidRDefault="00861A1A">
      <w:pPr>
        <w:rPr>
          <w:rFonts w:ascii="Lora" w:eastAsia="Lora" w:hAnsi="Lora" w:cs="Lora"/>
        </w:rPr>
      </w:pPr>
    </w:p>
    <w:p w14:paraId="718241C1" w14:textId="77777777" w:rsidR="00861A1A" w:rsidRDefault="00861A1A">
      <w:pPr>
        <w:rPr>
          <w:rFonts w:ascii="Lora" w:eastAsia="Lora" w:hAnsi="Lora" w:cs="Lora"/>
        </w:rPr>
      </w:pPr>
    </w:p>
    <w:p w14:paraId="2D21717D" w14:textId="77777777" w:rsidR="00861A1A" w:rsidRDefault="00861A1A">
      <w:pPr>
        <w:rPr>
          <w:rFonts w:ascii="Lora" w:eastAsia="Lora" w:hAnsi="Lora" w:cs="Lora"/>
        </w:rPr>
      </w:pPr>
    </w:p>
    <w:p w14:paraId="770BA34C" w14:textId="77777777" w:rsidR="00861A1A" w:rsidRDefault="00861A1A">
      <w:pPr>
        <w:rPr>
          <w:rFonts w:ascii="Lora" w:eastAsia="Lora" w:hAnsi="Lora" w:cs="Lora"/>
        </w:rPr>
      </w:pPr>
    </w:p>
    <w:p w14:paraId="1484811D" w14:textId="77777777" w:rsidR="00861A1A" w:rsidRDefault="00861A1A">
      <w:pPr>
        <w:rPr>
          <w:rFonts w:ascii="Lora" w:eastAsia="Lora" w:hAnsi="Lora" w:cs="Lora"/>
        </w:rPr>
      </w:pPr>
    </w:p>
    <w:sectPr w:rsidR="00861A1A">
      <w:headerReference w:type="even" r:id="rId14"/>
      <w:headerReference w:type="default" r:id="rId15"/>
      <w:footerReference w:type="even" r:id="rId16"/>
      <w:footerReference w:type="default" r:id="rId17"/>
      <w:headerReference w:type="first" r:id="rId18"/>
      <w:footerReference w:type="first" r:id="rId19"/>
      <w:pgSz w:w="12240" w:h="15840"/>
      <w:pgMar w:top="720" w:right="720" w:bottom="720" w:left="720" w:header="720" w:footer="720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3C0DB32" w14:textId="77777777" w:rsidR="008A23DB" w:rsidRDefault="008A23DB" w:rsidP="00374EAA">
      <w:pPr>
        <w:spacing w:line="240" w:lineRule="auto"/>
      </w:pPr>
      <w:r>
        <w:separator/>
      </w:r>
    </w:p>
  </w:endnote>
  <w:endnote w:type="continuationSeparator" w:id="0">
    <w:p w14:paraId="00315C50" w14:textId="77777777" w:rsidR="008A23DB" w:rsidRDefault="008A23DB" w:rsidP="00374EAA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Lora">
    <w:panose1 w:val="00000000000000000000"/>
    <w:charset w:val="4D"/>
    <w:family w:val="auto"/>
    <w:pitch w:val="variable"/>
    <w:sig w:usb0="A00002FF" w:usb1="5000204B" w:usb2="00000000" w:usb3="00000000" w:csb0="00000097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654F1A9" w14:textId="77777777" w:rsidR="00374EAA" w:rsidRDefault="00374EAA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6537B82" w14:textId="77777777" w:rsidR="00374EAA" w:rsidRDefault="00374EAA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AEAD2F0" w14:textId="77777777" w:rsidR="00374EAA" w:rsidRDefault="00374EAA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7B01C64" w14:textId="77777777" w:rsidR="008A23DB" w:rsidRDefault="008A23DB" w:rsidP="00374EAA">
      <w:pPr>
        <w:spacing w:line="240" w:lineRule="auto"/>
      </w:pPr>
      <w:r>
        <w:separator/>
      </w:r>
    </w:p>
  </w:footnote>
  <w:footnote w:type="continuationSeparator" w:id="0">
    <w:p w14:paraId="47B7FF5D" w14:textId="77777777" w:rsidR="008A23DB" w:rsidRDefault="008A23DB" w:rsidP="00374EAA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477C2A3" w14:textId="77777777" w:rsidR="00374EAA" w:rsidRDefault="00374EAA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1D3CA70" w14:textId="77777777" w:rsidR="00374EAA" w:rsidRDefault="00374EAA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A4C3C78" w14:textId="77777777" w:rsidR="00374EAA" w:rsidRDefault="00374EAA">
    <w:pPr>
      <w:pStyle w:val="Head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33"/>
  <w:displayBackgroundShape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861A1A"/>
    <w:rsid w:val="00374EAA"/>
    <w:rsid w:val="00861A1A"/>
    <w:rsid w:val="008A23D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3A69A1CF"/>
  <w15:docId w15:val="{C34DA29F-1FE4-A544-844A-7320A80439B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Arial" w:eastAsia="Arial" w:hAnsi="Arial" w:cs="Arial"/>
        <w:sz w:val="22"/>
        <w:szCs w:val="22"/>
        <w:lang w:val="en" w:eastAsia="en-US" w:bidi="ar-SA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uiPriority w:val="9"/>
    <w:qFormat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Heading2">
    <w:name w:val="heading 2"/>
    <w:basedOn w:val="Normal"/>
    <w:next w:val="Normal"/>
    <w:uiPriority w:val="9"/>
    <w:semiHidden/>
    <w:unhideWhenUsed/>
    <w:qFormat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Heading3">
    <w:name w:val="heading 3"/>
    <w:basedOn w:val="Normal"/>
    <w:next w:val="Normal"/>
    <w:uiPriority w:val="9"/>
    <w:semiHidden/>
    <w:unhideWhenUsed/>
    <w:qFormat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Heading4">
    <w:name w:val="heading 4"/>
    <w:basedOn w:val="Normal"/>
    <w:next w:val="Normal"/>
    <w:uiPriority w:val="9"/>
    <w:semiHidden/>
    <w:unhideWhenUsed/>
    <w:qFormat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uiPriority w:val="9"/>
    <w:semiHidden/>
    <w:unhideWhenUsed/>
    <w:qFormat/>
    <w:pPr>
      <w:keepNext/>
      <w:keepLines/>
      <w:spacing w:before="240" w:after="80"/>
      <w:outlineLvl w:val="4"/>
    </w:pPr>
    <w:rPr>
      <w:color w:val="666666"/>
    </w:rPr>
  </w:style>
  <w:style w:type="paragraph" w:styleId="Heading6">
    <w:name w:val="heading 6"/>
    <w:basedOn w:val="Normal"/>
    <w:next w:val="Normal"/>
    <w:uiPriority w:val="9"/>
    <w:semiHidden/>
    <w:unhideWhenUsed/>
    <w:qFormat/>
    <w:pPr>
      <w:keepNext/>
      <w:keepLines/>
      <w:spacing w:before="240" w:after="80"/>
      <w:outlineLvl w:val="5"/>
    </w:pPr>
    <w:rPr>
      <w:i/>
      <w:color w:val="66666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uiPriority w:val="10"/>
    <w:qFormat/>
    <w:pPr>
      <w:keepNext/>
      <w:keepLines/>
      <w:spacing w:after="60"/>
    </w:pPr>
    <w:rPr>
      <w:sz w:val="52"/>
      <w:szCs w:val="52"/>
    </w:rPr>
  </w:style>
  <w:style w:type="paragraph" w:styleId="Subtitle">
    <w:name w:val="Subtitle"/>
    <w:basedOn w:val="Normal"/>
    <w:next w:val="Normal"/>
    <w:uiPriority w:val="11"/>
    <w:qFormat/>
    <w:pPr>
      <w:keepNext/>
      <w:keepLines/>
      <w:spacing w:after="320"/>
    </w:pPr>
    <w:rPr>
      <w:color w:val="666666"/>
      <w:sz w:val="30"/>
      <w:szCs w:val="30"/>
    </w:rPr>
  </w:style>
  <w:style w:type="paragraph" w:styleId="Header">
    <w:name w:val="header"/>
    <w:basedOn w:val="Normal"/>
    <w:link w:val="HeaderChar"/>
    <w:uiPriority w:val="99"/>
    <w:unhideWhenUsed/>
    <w:rsid w:val="00374EAA"/>
    <w:pPr>
      <w:tabs>
        <w:tab w:val="center" w:pos="4680"/>
        <w:tab w:val="right" w:pos="9360"/>
      </w:tabs>
      <w:spacing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374EAA"/>
  </w:style>
  <w:style w:type="paragraph" w:styleId="Footer">
    <w:name w:val="footer"/>
    <w:basedOn w:val="Normal"/>
    <w:link w:val="FooterChar"/>
    <w:uiPriority w:val="99"/>
    <w:unhideWhenUsed/>
    <w:rsid w:val="00374EAA"/>
    <w:pPr>
      <w:tabs>
        <w:tab w:val="center" w:pos="4680"/>
        <w:tab w:val="right" w:pos="9360"/>
      </w:tabs>
      <w:spacing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374EA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header" Target="header3.xml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footer" Target="footer2.xml"/><Relationship Id="rId2" Type="http://schemas.openxmlformats.org/officeDocument/2006/relationships/settings" Target="settings.xml"/><Relationship Id="rId16" Type="http://schemas.openxmlformats.org/officeDocument/2006/relationships/footer" Target="footer1.xml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gif"/><Relationship Id="rId5" Type="http://schemas.openxmlformats.org/officeDocument/2006/relationships/endnotes" Target="endnotes.xml"/><Relationship Id="rId15" Type="http://schemas.openxmlformats.org/officeDocument/2006/relationships/header" Target="header2.xml"/><Relationship Id="rId10" Type="http://schemas.openxmlformats.org/officeDocument/2006/relationships/image" Target="media/image5.png"/><Relationship Id="rId19" Type="http://schemas.openxmlformats.org/officeDocument/2006/relationships/footer" Target="footer3.xml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4</Pages>
  <Words>450</Words>
  <Characters>2567</Characters>
  <Application>Microsoft Office Word</Application>
  <DocSecurity>0</DocSecurity>
  <Lines>21</Lines>
  <Paragraphs>6</Paragraphs>
  <ScaleCrop>false</ScaleCrop>
  <Company/>
  <LinksUpToDate>false</LinksUpToDate>
  <CharactersWithSpaces>3011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Alexander Holmes (Stone Mtn High)</cp:lastModifiedBy>
  <cp:revision>2</cp:revision>
  <dcterms:created xsi:type="dcterms:W3CDTF">2022-07-28T20:15:00Z</dcterms:created>
  <dcterms:modified xsi:type="dcterms:W3CDTF">2022-07-28T20:15:00Z</dcterms:modified>
</cp:coreProperties>
</file>