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F29B" w14:textId="1F2765BD" w:rsidR="00460E0A" w:rsidRPr="00FB231A" w:rsidRDefault="00B10B26">
      <w:pPr>
        <w:spacing w:before="41" w:after="364" w:line="320" w:lineRule="exact"/>
        <w:textAlignment w:val="baseline"/>
        <w:rPr>
          <w:rFonts w:ascii="Cambria" w:eastAsia="Cambria" w:hAnsi="Cambria"/>
          <w:b/>
          <w:color w:val="000000"/>
          <w:spacing w:val="-4"/>
          <w:sz w:val="28"/>
          <w:szCs w:val="28"/>
          <w:u w:val="single"/>
        </w:rPr>
      </w:pPr>
      <w:r>
        <w:pict w14:anchorId="3362D1C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alt="" style="position:absolute;margin-left:385.2pt;margin-top:54pt;width:201.6pt;height:214.8pt;z-index:-251659776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07FD61C0" w14:textId="77777777" w:rsidR="00460E0A" w:rsidRDefault="00C455A2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9D48F6F" wp14:editId="7A8F6E69">
                        <wp:extent cx="2560320" cy="27279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727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B231A" w:rsidRPr="00FB231A">
        <w:rPr>
          <w:rFonts w:ascii="Cambria" w:eastAsia="Cambria" w:hAnsi="Cambria"/>
          <w:b/>
          <w:color w:val="000000"/>
          <w:spacing w:val="-4"/>
          <w:sz w:val="24"/>
          <w:szCs w:val="20"/>
          <w:u w:val="single"/>
        </w:rPr>
        <w:t xml:space="preserve">Topic 2.3 </w:t>
      </w:r>
      <w:r w:rsidR="00C455A2" w:rsidRPr="00FB231A">
        <w:rPr>
          <w:rFonts w:ascii="Cambria" w:eastAsia="Cambria" w:hAnsi="Cambria"/>
          <w:b/>
          <w:color w:val="000000"/>
          <w:spacing w:val="-4"/>
          <w:sz w:val="24"/>
          <w:szCs w:val="20"/>
          <w:u w:val="single"/>
        </w:rPr>
        <w:t>Indian Ocean Basin Trade</w:t>
      </w:r>
      <w:r w:rsidR="00C455A2" w:rsidRPr="00FB231A">
        <w:rPr>
          <w:rFonts w:ascii="Cambria" w:eastAsia="Cambria" w:hAnsi="Cambria"/>
          <w:b/>
          <w:color w:val="000000"/>
          <w:spacing w:val="-4"/>
          <w:sz w:val="28"/>
          <w:szCs w:val="21"/>
          <w:u w:val="single"/>
        </w:rPr>
        <w:t xml:space="preserve"> </w:t>
      </w:r>
      <w:r w:rsidR="00C455A2" w:rsidRPr="00FB231A">
        <w:rPr>
          <w:rFonts w:ascii="Cambria" w:eastAsia="Cambria" w:hAnsi="Cambria"/>
          <w:b/>
          <w:color w:val="000000"/>
          <w:spacing w:val="-4"/>
          <w:sz w:val="24"/>
          <w:szCs w:val="24"/>
          <w:u w:val="single"/>
        </w:rPr>
        <w:t>Activity</w:t>
      </w:r>
    </w:p>
    <w:p w14:paraId="47DE2BDB" w14:textId="77777777" w:rsidR="00460E0A" w:rsidRDefault="00460E0A">
      <w:pPr>
        <w:spacing w:before="41" w:after="364" w:line="320" w:lineRule="exact"/>
        <w:sectPr w:rsidR="00460E0A">
          <w:pgSz w:w="12240" w:h="15840"/>
          <w:pgMar w:top="700" w:right="5040" w:bottom="1324" w:left="2520" w:header="720" w:footer="720" w:gutter="0"/>
          <w:cols w:space="720"/>
        </w:sectPr>
      </w:pPr>
    </w:p>
    <w:p w14:paraId="31453AAA" w14:textId="408193E5" w:rsidR="00460E0A" w:rsidRDefault="00C455A2">
      <w:pPr>
        <w:spacing w:line="263" w:lineRule="exact"/>
        <w:ind w:right="144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The Indian Ocean Trade Network facilitated massive cultural diffusion, syncretism, and economic activity. You’ll be using the website</w:t>
      </w:r>
      <w:r>
        <w:rPr>
          <w:rFonts w:ascii="Cambria" w:eastAsia="Cambria" w:hAnsi="Cambria"/>
          <w:color w:val="1155CC"/>
          <w:u w:val="single"/>
        </w:rPr>
        <w:t xml:space="preserve"> </w:t>
      </w:r>
      <w:hyperlink r:id="rId6">
        <w:r w:rsidRPr="00637A9D">
          <w:rPr>
            <w:rFonts w:ascii="Cambria" w:eastAsia="Cambria" w:hAnsi="Cambria"/>
            <w:b/>
            <w:bCs/>
            <w:color w:val="0000FF"/>
            <w:u w:val="single"/>
          </w:rPr>
          <w:t>Indian Ocean History</w:t>
        </w:r>
      </w:hyperlink>
      <w:r w:rsidR="00874985" w:rsidRPr="00637A9D">
        <w:rPr>
          <w:rFonts w:ascii="Cambria" w:eastAsia="Cambria" w:hAnsi="Cambria"/>
          <w:color w:val="000000"/>
          <w:u w:val="single"/>
        </w:rPr>
        <w:t>,</w:t>
      </w:r>
      <w:r w:rsidR="00874985">
        <w:rPr>
          <w:rFonts w:ascii="Cambria" w:eastAsia="Cambria" w:hAnsi="Cambria"/>
          <w:color w:val="000000"/>
        </w:rPr>
        <w:t xml:space="preserve"> </w:t>
      </w:r>
      <w:hyperlink r:id="rId7" w:history="1">
        <w:r w:rsidR="00874985" w:rsidRPr="00874985">
          <w:rPr>
            <w:rStyle w:val="Hyperlink"/>
            <w:rFonts w:ascii="Cambria" w:eastAsia="Cambria" w:hAnsi="Cambria"/>
            <w:b/>
            <w:bCs/>
          </w:rPr>
          <w:t>https://www.indianoceanhistory.org/</w:t>
        </w:r>
      </w:hyperlink>
      <w:r w:rsidR="00874985">
        <w:rPr>
          <w:rFonts w:ascii="Cambria" w:eastAsia="Cambria" w:hAnsi="Cambria"/>
          <w:color w:val="000000"/>
        </w:rPr>
        <w:t xml:space="preserve">, </w:t>
      </w:r>
      <w:r w:rsidRPr="00874985">
        <w:rPr>
          <w:rFonts w:ascii="Cambria" w:eastAsia="Cambria" w:hAnsi="Cambria"/>
          <w:color w:val="000000"/>
        </w:rPr>
        <w:t>to</w:t>
      </w:r>
      <w:r>
        <w:rPr>
          <w:rFonts w:ascii="Cambria" w:eastAsia="Cambria" w:hAnsi="Cambria"/>
          <w:color w:val="000000"/>
        </w:rPr>
        <w:t xml:space="preserve"> check out the importance of this route ca. 300-1450 CE. Even though our course begins in 1200 - this route began long before the Romans ever dominated the </w:t>
      </w:r>
      <w:r w:rsidR="00874985">
        <w:rPr>
          <w:rFonts w:ascii="Cambria" w:eastAsia="Cambria" w:hAnsi="Cambria"/>
          <w:color w:val="000000"/>
        </w:rPr>
        <w:t>Mediterranean</w:t>
      </w:r>
      <w:r>
        <w:rPr>
          <w:rFonts w:ascii="Cambria" w:eastAsia="Cambria" w:hAnsi="Cambria"/>
          <w:color w:val="000000"/>
        </w:rPr>
        <w:t>. However, the trade network became increasingly popular from 600-1450 CE.</w:t>
      </w:r>
    </w:p>
    <w:p w14:paraId="47E857E3" w14:textId="74063764" w:rsidR="00460E0A" w:rsidRDefault="00C455A2">
      <w:pPr>
        <w:spacing w:before="313" w:line="235" w:lineRule="exact"/>
        <w:textAlignment w:val="baseline"/>
        <w:rPr>
          <w:rFonts w:ascii="Cambria" w:eastAsia="Cambria" w:hAnsi="Cambria"/>
          <w:b/>
          <w:color w:val="000000"/>
        </w:rPr>
      </w:pPr>
      <w:r>
        <w:rPr>
          <w:rFonts w:ascii="Cambria" w:eastAsia="Cambria" w:hAnsi="Cambria"/>
          <w:b/>
          <w:color w:val="000000"/>
        </w:rPr>
        <w:t>“Medieval Trade”</w:t>
      </w:r>
      <w:r>
        <w:rPr>
          <w:rFonts w:ascii="Cambria" w:eastAsia="Cambria" w:hAnsi="Cambria"/>
          <w:color w:val="000000"/>
        </w:rPr>
        <w:t>: We will spend time in the section on the website:</w:t>
      </w:r>
      <w:r>
        <w:rPr>
          <w:rFonts w:ascii="Cambria" w:eastAsia="Cambria" w:hAnsi="Cambria"/>
          <w:color w:val="1155CC"/>
        </w:rPr>
        <w:t xml:space="preserve"> </w:t>
      </w:r>
      <w:r w:rsidRPr="00874985">
        <w:rPr>
          <w:rFonts w:ascii="Cambria" w:eastAsia="Cambria" w:hAnsi="Cambria"/>
          <w:b/>
          <w:bCs/>
          <w:color w:val="1155CC"/>
        </w:rPr>
        <w:t>“</w:t>
      </w:r>
      <w:hyperlink r:id="rId8">
        <w:r w:rsidRPr="00874985">
          <w:rPr>
            <w:rFonts w:ascii="Cambria" w:eastAsia="Cambria" w:hAnsi="Cambria"/>
            <w:b/>
            <w:bCs/>
            <w:color w:val="0000FF"/>
            <w:u w:val="single"/>
          </w:rPr>
          <w:t>Medieval Trade</w:t>
        </w:r>
      </w:hyperlink>
      <w:r w:rsidR="00FB231A" w:rsidRPr="00FB231A">
        <w:rPr>
          <w:rFonts w:ascii="Cambria" w:eastAsia="Cambria" w:hAnsi="Cambria"/>
          <w:b/>
          <w:bCs/>
          <w:color w:val="1155CC"/>
        </w:rPr>
        <w:t>,</w:t>
      </w:r>
      <w:r w:rsidRPr="00FB231A">
        <w:rPr>
          <w:rFonts w:ascii="Cambria" w:eastAsia="Cambria" w:hAnsi="Cambria"/>
          <w:b/>
          <w:bCs/>
          <w:color w:val="1155CC"/>
        </w:rPr>
        <w:t>”</w:t>
      </w:r>
      <w:r w:rsidR="00FB231A" w:rsidRPr="00FB231A">
        <w:rPr>
          <w:rFonts w:ascii="Cambria" w:eastAsia="Cambria" w:hAnsi="Cambria"/>
          <w:b/>
          <w:bCs/>
          <w:color w:val="1155CC"/>
        </w:rPr>
        <w:t xml:space="preserve"> </w:t>
      </w:r>
      <w:hyperlink r:id="rId9" w:history="1">
        <w:r w:rsidR="00FB231A" w:rsidRPr="00FB231A">
          <w:rPr>
            <w:rStyle w:val="Hyperlink"/>
            <w:rFonts w:ascii="Cambria" w:eastAsia="Cambria" w:hAnsi="Cambria"/>
            <w:b/>
            <w:bCs/>
          </w:rPr>
          <w:t>https://www.indianoceanhistory.org/LessonPlan/MedievalEra.aspx</w:t>
        </w:r>
      </w:hyperlink>
      <w:r w:rsidR="00FB231A">
        <w:rPr>
          <w:rFonts w:ascii="Cambria" w:eastAsia="Cambria" w:hAnsi="Cambria"/>
          <w:b/>
          <w:bCs/>
          <w:color w:val="1155CC"/>
        </w:rPr>
        <w:t>.</w:t>
      </w:r>
    </w:p>
    <w:p w14:paraId="378067EC" w14:textId="77777777" w:rsidR="00460E0A" w:rsidRDefault="00C455A2">
      <w:pPr>
        <w:numPr>
          <w:ilvl w:val="0"/>
          <w:numId w:val="1"/>
        </w:numPr>
        <w:tabs>
          <w:tab w:val="clear" w:pos="360"/>
          <w:tab w:val="left" w:pos="720"/>
        </w:tabs>
        <w:spacing w:before="43" w:line="234" w:lineRule="exact"/>
        <w:ind w:left="720" w:hanging="360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Pay attention to the Key on the map, it will help you answer the questions →</w:t>
      </w:r>
    </w:p>
    <w:p w14:paraId="541F9503" w14:textId="77777777" w:rsidR="00460E0A" w:rsidRDefault="00C455A2" w:rsidP="00FB231A">
      <w:pPr>
        <w:numPr>
          <w:ilvl w:val="0"/>
          <w:numId w:val="1"/>
        </w:numPr>
        <w:tabs>
          <w:tab w:val="clear" w:pos="360"/>
          <w:tab w:val="left" w:pos="720"/>
        </w:tabs>
        <w:spacing w:after="701"/>
        <w:ind w:left="720" w:right="216" w:hanging="360"/>
        <w:contextualSpacing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Begin by scrolling your cursor over the various symbols. You’ll notice different documents, goods, etc. pop up with a title. You’ll click on those to answer the questions below. Start in East Asia - China speci</w:t>
      </w:r>
      <w:r>
        <w:rPr>
          <w:rFonts w:eastAsia="Times New Roman"/>
          <w:color w:val="000000"/>
          <w:sz w:val="20"/>
        </w:rPr>
        <w:t>f</w:t>
      </w:r>
      <w:r>
        <w:rPr>
          <w:rFonts w:ascii="Cambria" w:eastAsia="Cambria" w:hAnsi="Cambria"/>
          <w:color w:val="000000"/>
        </w:rPr>
        <w:t>ically. The questions will move West from there!</w:t>
      </w:r>
    </w:p>
    <w:p w14:paraId="3FC3AE73" w14:textId="77777777" w:rsidR="00460E0A" w:rsidRDefault="00460E0A" w:rsidP="00FB231A">
      <w:pPr>
        <w:spacing w:after="701"/>
        <w:contextualSpacing/>
      </w:pPr>
    </w:p>
    <w:p w14:paraId="5AA46A7B" w14:textId="299477C6" w:rsidR="00FB231A" w:rsidRDefault="00FB231A" w:rsidP="00FB231A">
      <w:pPr>
        <w:spacing w:after="701"/>
        <w:contextualSpacing/>
        <w:sectPr w:rsidR="00FB231A">
          <w:type w:val="continuous"/>
          <w:pgSz w:w="12240" w:h="15840"/>
          <w:pgMar w:top="700" w:right="3240" w:bottom="1324" w:left="720" w:header="720" w:footer="720" w:gutter="0"/>
          <w:cols w:space="720"/>
        </w:sectPr>
      </w:pPr>
    </w:p>
    <w:p w14:paraId="7095DB14" w14:textId="77777777" w:rsidR="00460E0A" w:rsidRDefault="00B10B26">
      <w:pPr>
        <w:rPr>
          <w:sz w:val="2"/>
        </w:rPr>
      </w:pPr>
      <w:r>
        <w:pict w14:anchorId="02BCBE15">
          <v:shape id="_x0000_s1027" type="#_x0000_t202" alt="" style="position:absolute;margin-left:7.45pt;margin-top:509.5pt;width:76.05pt;height:135.85pt;z-index:-251658752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57F531DE" w14:textId="11FAF3EE" w:rsidR="00460E0A" w:rsidRDefault="00460E0A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7210"/>
      </w:tblGrid>
      <w:tr w:rsidR="00460E0A" w14:paraId="19FAE68A" w14:textId="77777777">
        <w:trPr>
          <w:trHeight w:hRule="exact" w:val="1363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28BC5" w14:textId="77777777" w:rsidR="00460E0A" w:rsidRDefault="00C455A2">
            <w:pPr>
              <w:spacing w:before="10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technology “Chinese Junk, Song Dynasty, 1271</w:t>
            </w:r>
          </w:p>
          <w:p w14:paraId="3CB8E7FF" w14:textId="77777777" w:rsidR="00460E0A" w:rsidRDefault="00C455A2">
            <w:pPr>
              <w:spacing w:before="6" w:after="287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CE” (China)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8FCE7" w14:textId="77777777" w:rsidR="00460E0A" w:rsidRDefault="00C455A2">
            <w:pPr>
              <w:spacing w:before="107" w:after="1007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did the junk affect and facilitate trade networks?</w:t>
            </w:r>
          </w:p>
        </w:tc>
      </w:tr>
      <w:tr w:rsidR="00460E0A" w14:paraId="1DA7AF50" w14:textId="77777777">
        <w:trPr>
          <w:trHeight w:hRule="exact" w:val="1167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AED96" w14:textId="77777777" w:rsidR="00460E0A" w:rsidRDefault="00C455A2">
            <w:pPr>
              <w:spacing w:before="125" w:after="321" w:line="240" w:lineRule="exact"/>
              <w:ind w:left="108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technology “Stern Rudder for Steering Ships.” (China)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968D6" w14:textId="77777777" w:rsidR="00460E0A" w:rsidRDefault="00C455A2">
            <w:pPr>
              <w:spacing w:before="126" w:after="806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did the stern rudder affect and facilitate trade?</w:t>
            </w:r>
          </w:p>
        </w:tc>
      </w:tr>
      <w:tr w:rsidR="00460E0A" w14:paraId="329149F4" w14:textId="77777777">
        <w:trPr>
          <w:trHeight w:hRule="exact" w:val="1137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542C" w14:textId="77777777" w:rsidR="00460E0A" w:rsidRDefault="00C455A2">
            <w:pPr>
              <w:spacing w:before="91" w:after="311" w:line="240" w:lineRule="exact"/>
              <w:ind w:left="108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technology “Magnetic Compass” (China)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2FA18" w14:textId="77777777" w:rsidR="00460E0A" w:rsidRDefault="00C455A2">
            <w:pPr>
              <w:spacing w:before="91" w:after="551" w:line="240" w:lineRule="exact"/>
              <w:ind w:left="72" w:right="32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 xml:space="preserve">How did the compass diffuse to other parts of </w:t>
            </w:r>
            <w:proofErr w:type="spellStart"/>
            <w:r>
              <w:rPr>
                <w:rFonts w:ascii="Cambria" w:eastAsia="Cambria" w:hAnsi="Cambria"/>
                <w:color w:val="000000"/>
              </w:rPr>
              <w:t>Afroeurasia</w:t>
            </w:r>
            <w:proofErr w:type="spellEnd"/>
            <w:r>
              <w:rPr>
                <w:rFonts w:ascii="Cambria" w:eastAsia="Cambria" w:hAnsi="Cambria"/>
                <w:color w:val="000000"/>
              </w:rPr>
              <w:t>, and what was its effect?</w:t>
            </w:r>
          </w:p>
        </w:tc>
      </w:tr>
      <w:tr w:rsidR="00460E0A" w14:paraId="73E6D8FD" w14:textId="77777777">
        <w:trPr>
          <w:trHeight w:hRule="exact" w:val="226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EEA50" w14:textId="77777777" w:rsidR="00460E0A" w:rsidRDefault="00C455A2">
            <w:pPr>
              <w:spacing w:before="102" w:line="114" w:lineRule="exact"/>
              <w:ind w:left="101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</w:t>
            </w:r>
          </w:p>
        </w:tc>
        <w:tc>
          <w:tcPr>
            <w:tcW w:w="72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3EFFBC48" w14:textId="77777777" w:rsidR="00460E0A" w:rsidRDefault="00C455A2">
            <w:pPr>
              <w:spacing w:before="102" w:after="801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did the astrolabe affect and facilitate trade?</w:t>
            </w:r>
          </w:p>
        </w:tc>
      </w:tr>
      <w:tr w:rsidR="00460E0A" w14:paraId="53DAD547" w14:textId="77777777">
        <w:trPr>
          <w:trHeight w:hRule="exact" w:val="917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F6302" w14:textId="77777777" w:rsidR="00460E0A" w:rsidRDefault="00C455A2">
            <w:pPr>
              <w:spacing w:after="76" w:line="208" w:lineRule="exact"/>
              <w:ind w:left="144" w:right="216" w:firstLine="504"/>
              <w:textAlignment w:val="baseline"/>
              <w:rPr>
                <w:rFonts w:ascii="Cambria" w:eastAsia="Cambria" w:hAnsi="Cambria"/>
                <w:color w:val="000000"/>
                <w:spacing w:val="-4"/>
              </w:rPr>
            </w:pPr>
            <w:r>
              <w:rPr>
                <w:rFonts w:ascii="Cambria" w:eastAsia="Cambria" w:hAnsi="Cambria"/>
                <w:color w:val="000000"/>
                <w:spacing w:val="-4"/>
              </w:rPr>
              <w:t>on the technology “Astrolabe” (jump over to the Middle East, along the Silk Roads)</w:t>
            </w:r>
          </w:p>
        </w:tc>
        <w:tc>
          <w:tcPr>
            <w:tcW w:w="7210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42BB" w14:textId="77777777" w:rsidR="00460E0A" w:rsidRDefault="00460E0A"/>
        </w:tc>
      </w:tr>
      <w:tr w:rsidR="00460E0A" w14:paraId="41AC4935" w14:textId="77777777">
        <w:trPr>
          <w:trHeight w:hRule="exact" w:val="1137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4DA5D" w14:textId="77777777" w:rsidR="00460E0A" w:rsidRDefault="00C455A2">
            <w:pPr>
              <w:spacing w:before="9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technology “Arab Dhow”</w:t>
            </w:r>
          </w:p>
          <w:p w14:paraId="3FA9E5E5" w14:textId="77777777" w:rsidR="00460E0A" w:rsidRDefault="00C455A2">
            <w:pPr>
              <w:spacing w:after="8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(Between Arabian Peninsula and India)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5604C" w14:textId="77777777" w:rsidR="00460E0A" w:rsidRDefault="00C455A2">
            <w:pPr>
              <w:spacing w:before="97" w:after="801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did the dhow affect and facilitate trade networks?</w:t>
            </w:r>
          </w:p>
        </w:tc>
      </w:tr>
      <w:tr w:rsidR="00460E0A" w14:paraId="76672532" w14:textId="77777777">
        <w:trPr>
          <w:trHeight w:hRule="exact" w:val="1143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14B00" w14:textId="77777777" w:rsidR="00460E0A" w:rsidRDefault="00C455A2">
            <w:pPr>
              <w:spacing w:before="102" w:line="239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technology</w:t>
            </w:r>
          </w:p>
          <w:p w14:paraId="4027032F" w14:textId="77777777" w:rsidR="00460E0A" w:rsidRDefault="00C455A2">
            <w:pPr>
              <w:spacing w:before="1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“Lateen Sail”</w:t>
            </w:r>
          </w:p>
          <w:p w14:paraId="33B20727" w14:textId="77777777" w:rsidR="00460E0A" w:rsidRDefault="00C455A2">
            <w:pPr>
              <w:spacing w:before="6" w:after="317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(Red Sea)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93E48" w14:textId="77777777" w:rsidR="00460E0A" w:rsidRDefault="00C455A2">
            <w:pPr>
              <w:spacing w:before="102" w:after="797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did the lateen sail affect and facilitate trade?</w:t>
            </w:r>
          </w:p>
        </w:tc>
      </w:tr>
      <w:tr w:rsidR="00460E0A" w14:paraId="282D0CEB" w14:textId="77777777">
        <w:trPr>
          <w:trHeight w:hRule="exact" w:val="1632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AF595" w14:textId="77777777" w:rsidR="00460E0A" w:rsidRDefault="00C455A2">
            <w:pPr>
              <w:spacing w:before="91" w:line="240" w:lineRule="exact"/>
              <w:ind w:left="144" w:right="288"/>
              <w:textAlignment w:val="baseline"/>
              <w:rPr>
                <w:rFonts w:ascii="Cambria" w:eastAsia="Cambria" w:hAnsi="Cambria"/>
                <w:color w:val="000000"/>
                <w:spacing w:val="-2"/>
              </w:rPr>
            </w:pPr>
            <w:r>
              <w:rPr>
                <w:rFonts w:ascii="Cambria" w:eastAsia="Cambria" w:hAnsi="Cambria"/>
                <w:color w:val="000000"/>
                <w:spacing w:val="-2"/>
              </w:rPr>
              <w:t>Click on the document in “Blue and White Porcelain”</w:t>
            </w:r>
          </w:p>
          <w:p w14:paraId="357C503D" w14:textId="77777777" w:rsidR="00460E0A" w:rsidRDefault="00C455A2">
            <w:pPr>
              <w:spacing w:after="340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(Jump back over to the Philippines)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F86B" w14:textId="77777777" w:rsidR="00460E0A" w:rsidRDefault="00C455A2">
            <w:pPr>
              <w:spacing w:before="97" w:after="1295" w:line="239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Why was Ming porcelain a luxury item?</w:t>
            </w:r>
          </w:p>
        </w:tc>
      </w:tr>
    </w:tbl>
    <w:p w14:paraId="63556A83" w14:textId="77777777" w:rsidR="00460E0A" w:rsidRDefault="00460E0A">
      <w:pPr>
        <w:sectPr w:rsidR="00460E0A">
          <w:type w:val="continuous"/>
          <w:pgSz w:w="12240" w:h="15840"/>
          <w:pgMar w:top="700" w:right="720" w:bottom="1324" w:left="1800" w:header="720" w:footer="720" w:gutter="0"/>
          <w:cols w:space="720"/>
        </w:sectPr>
      </w:pPr>
    </w:p>
    <w:p w14:paraId="5EE406F1" w14:textId="77777777" w:rsidR="00460E0A" w:rsidRDefault="00B10B26">
      <w:pPr>
        <w:rPr>
          <w:sz w:val="2"/>
        </w:rPr>
      </w:pPr>
      <w:r>
        <w:lastRenderedPageBreak/>
        <w:pict w14:anchorId="0A2F641C">
          <v:shape id="_x0000_s1026" type="#_x0000_t202" alt="" style="position:absolute;margin-left:7.45pt;margin-top:569.5pt;width:76.05pt;height:75.85pt;z-index:-251657728;mso-wrap-style:square;mso-wrap-edited:f;mso-width-percent:0;mso-height-percent:0;mso-wrap-distance-left:0;mso-wrap-distance-right:0;mso-position-horizontal-relative:page;mso-position-vertical-relative:page;mso-width-percent:0;mso-height-percent:0;v-text-anchor:top" filled="f" stroked="f">
            <v:textbox inset="0,0,0,0">
              <w:txbxContent>
                <w:p w14:paraId="7AAB220C" w14:textId="44F54F96" w:rsidR="00460E0A" w:rsidRDefault="00460E0A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7210"/>
      </w:tblGrid>
      <w:tr w:rsidR="00460E0A" w14:paraId="51F84F5D" w14:textId="77777777">
        <w:trPr>
          <w:trHeight w:hRule="exact" w:val="1632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B4635" w14:textId="77777777" w:rsidR="00460E0A" w:rsidRDefault="00C455A2">
            <w:pPr>
              <w:spacing w:before="10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document “Ming Voyages Stone Stele”</w:t>
            </w:r>
          </w:p>
          <w:p w14:paraId="18F1465C" w14:textId="77777777" w:rsidR="00460E0A" w:rsidRDefault="00C455A2">
            <w:pPr>
              <w:spacing w:before="6" w:after="566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(China)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4E87F" w14:textId="77777777" w:rsidR="00460E0A" w:rsidRDefault="00C455A2">
            <w:pPr>
              <w:spacing w:before="107" w:after="1278" w:line="242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What was the signi</w:t>
            </w:r>
            <w:r>
              <w:rPr>
                <w:rFonts w:eastAsia="Times New Roman"/>
                <w:color w:val="000000"/>
                <w:sz w:val="20"/>
              </w:rPr>
              <w:t>f</w:t>
            </w:r>
            <w:r>
              <w:rPr>
                <w:rFonts w:ascii="Cambria" w:eastAsia="Cambria" w:hAnsi="Cambria"/>
                <w:color w:val="000000"/>
              </w:rPr>
              <w:t>icance of these voyages to global interaction?</w:t>
            </w:r>
          </w:p>
        </w:tc>
      </w:tr>
      <w:tr w:rsidR="00460E0A" w14:paraId="6C2C8671" w14:textId="77777777">
        <w:trPr>
          <w:trHeight w:hRule="exact" w:val="1378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98D1C" w14:textId="77777777" w:rsidR="00460E0A" w:rsidRDefault="00C455A2">
            <w:pPr>
              <w:spacing w:before="86" w:after="571" w:line="240" w:lineRule="exact"/>
              <w:ind w:left="108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goods “Cloves” and “Nutmeg.” (SE Asia)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3B59" w14:textId="77777777" w:rsidR="00460E0A" w:rsidRDefault="00C455A2">
            <w:pPr>
              <w:spacing w:before="92" w:after="1046" w:line="239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Why were these spices so sought after in the Indian Ocean Trade?</w:t>
            </w:r>
          </w:p>
        </w:tc>
      </w:tr>
      <w:tr w:rsidR="00460E0A" w14:paraId="74F76CDA" w14:textId="77777777">
        <w:trPr>
          <w:trHeight w:hRule="exact" w:val="1622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E9756" w14:textId="77777777" w:rsidR="00460E0A" w:rsidRDefault="00C455A2">
            <w:pPr>
              <w:spacing w:before="9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traveler “Zheng He’s First Expedition”</w:t>
            </w:r>
          </w:p>
          <w:p w14:paraId="2D708281" w14:textId="77777777" w:rsidR="00460E0A" w:rsidRDefault="00C455A2">
            <w:pPr>
              <w:spacing w:before="6" w:after="561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(Java, Indonesia)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B548C" w14:textId="77777777" w:rsidR="00460E0A" w:rsidRDefault="00C455A2">
            <w:pPr>
              <w:spacing w:before="91" w:after="1041" w:line="240" w:lineRule="exact"/>
              <w:ind w:left="72" w:right="540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Describe Zheng He’s Expeditions as well as their purpose in the Indian Ocean.</w:t>
            </w:r>
          </w:p>
        </w:tc>
      </w:tr>
      <w:tr w:rsidR="00460E0A" w14:paraId="5309F583" w14:textId="77777777">
        <w:trPr>
          <w:trHeight w:hRule="exact" w:val="1618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7D9E9" w14:textId="77777777" w:rsidR="00460E0A" w:rsidRDefault="00C455A2">
            <w:pPr>
              <w:spacing w:before="86" w:after="811" w:line="240" w:lineRule="exact"/>
              <w:ind w:left="108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place “Calicut” (Indian Peninsula)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F9D14" w14:textId="77777777" w:rsidR="00460E0A" w:rsidRDefault="00C455A2">
            <w:pPr>
              <w:spacing w:before="86" w:after="1051" w:line="240" w:lineRule="exact"/>
              <w:ind w:left="72" w:right="900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Why was Calicut an important city of the Indian Ocean Basin Trade Network?</w:t>
            </w:r>
          </w:p>
        </w:tc>
      </w:tr>
      <w:tr w:rsidR="00460E0A" w14:paraId="72F8A84F" w14:textId="77777777">
        <w:trPr>
          <w:trHeight w:hRule="exact" w:val="921"/>
        </w:trPr>
        <w:tc>
          <w:tcPr>
            <w:tcW w:w="24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401C75FC" w14:textId="77777777" w:rsidR="00460E0A" w:rsidRDefault="00C455A2">
            <w:pPr>
              <w:spacing w:before="91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 xml:space="preserve">Click on the traveler “Allan Bin </w:t>
            </w:r>
            <w:proofErr w:type="spellStart"/>
            <w:r>
              <w:rPr>
                <w:rFonts w:ascii="Cambria" w:eastAsia="Cambria" w:hAnsi="Cambria"/>
                <w:color w:val="000000"/>
              </w:rPr>
              <w:t>Hassun</w:t>
            </w:r>
            <w:proofErr w:type="spellEnd"/>
            <w:r>
              <w:rPr>
                <w:rFonts w:ascii="Cambria" w:eastAsia="Cambria" w:hAnsi="Cambria"/>
                <w:color w:val="000000"/>
              </w:rPr>
              <w:t>, A Jewish Merchant from Cairo”</w:t>
            </w:r>
          </w:p>
          <w:p w14:paraId="1EE724C2" w14:textId="77777777" w:rsidR="00460E0A" w:rsidRDefault="00C455A2">
            <w:pPr>
              <w:spacing w:before="6" w:after="321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(By Somalia)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9E2A5" w14:textId="77777777" w:rsidR="00460E0A" w:rsidRDefault="00C455A2">
            <w:pPr>
              <w:spacing w:before="91" w:after="335" w:line="240" w:lineRule="exact"/>
              <w:ind w:left="72" w:right="468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Read his document. What does his account show us about Indian Ocean Trade?</w:t>
            </w:r>
          </w:p>
        </w:tc>
      </w:tr>
      <w:tr w:rsidR="00460E0A" w14:paraId="07E4E194" w14:textId="77777777">
        <w:trPr>
          <w:trHeight w:hRule="exact" w:val="701"/>
        </w:trPr>
        <w:tc>
          <w:tcPr>
            <w:tcW w:w="249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DCCC5" w14:textId="77777777" w:rsidR="00460E0A" w:rsidRDefault="00460E0A"/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574F6" w14:textId="77777777" w:rsidR="00460E0A" w:rsidRDefault="00C455A2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460E0A" w14:paraId="52EADA13" w14:textId="77777777">
        <w:trPr>
          <w:trHeight w:hRule="exact" w:val="1378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EA6EE" w14:textId="77777777" w:rsidR="00460E0A" w:rsidRDefault="00C455A2">
            <w:pPr>
              <w:spacing w:before="86" w:line="240" w:lineRule="exact"/>
              <w:ind w:left="144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objects “Mangrove Poles” and “Ivory”</w:t>
            </w:r>
          </w:p>
          <w:p w14:paraId="3146F332" w14:textId="77777777" w:rsidR="00460E0A" w:rsidRDefault="00C455A2">
            <w:pPr>
              <w:spacing w:before="6" w:after="326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(East Africa)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C8D06" w14:textId="77777777" w:rsidR="00460E0A" w:rsidRDefault="00C455A2">
            <w:pPr>
              <w:spacing w:before="92" w:after="1046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Why were these a likely export from East Africa?</w:t>
            </w:r>
          </w:p>
        </w:tc>
      </w:tr>
      <w:tr w:rsidR="00460E0A" w14:paraId="69303A45" w14:textId="77777777">
        <w:trPr>
          <w:trHeight w:hRule="exact" w:val="1622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DBE7" w14:textId="77777777" w:rsidR="00460E0A" w:rsidRDefault="00C455A2">
            <w:pPr>
              <w:spacing w:before="97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place</w:t>
            </w:r>
          </w:p>
          <w:p w14:paraId="664CEDF4" w14:textId="77777777" w:rsidR="00460E0A" w:rsidRDefault="00C455A2">
            <w:pPr>
              <w:spacing w:before="6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“</w:t>
            </w:r>
            <w:proofErr w:type="spellStart"/>
            <w:r>
              <w:rPr>
                <w:rFonts w:ascii="Cambria" w:eastAsia="Cambria" w:hAnsi="Cambria"/>
                <w:color w:val="000000"/>
              </w:rPr>
              <w:t>Kilwa</w:t>
            </w:r>
            <w:proofErr w:type="spellEnd"/>
            <w:r>
              <w:rPr>
                <w:rFonts w:ascii="Cambria" w:eastAsia="Cambria" w:hAnsi="Cambria"/>
                <w:color w:val="000000"/>
              </w:rPr>
              <w:t>”</w:t>
            </w:r>
          </w:p>
          <w:p w14:paraId="30519CF5" w14:textId="77777777" w:rsidR="00460E0A" w:rsidRDefault="00C455A2">
            <w:pPr>
              <w:spacing w:before="6" w:after="811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(East Africa)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2B62" w14:textId="77777777" w:rsidR="00460E0A" w:rsidRDefault="00C455A2">
            <w:pPr>
              <w:spacing w:before="91" w:after="1051" w:line="240" w:lineRule="exact"/>
              <w:ind w:left="72" w:right="936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 xml:space="preserve">What do you think </w:t>
            </w:r>
            <w:proofErr w:type="spellStart"/>
            <w:r>
              <w:rPr>
                <w:rFonts w:ascii="Cambria" w:eastAsia="Cambria" w:hAnsi="Cambria"/>
                <w:color w:val="000000"/>
              </w:rPr>
              <w:t>Kilwa</w:t>
            </w:r>
            <w:proofErr w:type="spellEnd"/>
            <w:r>
              <w:rPr>
                <w:rFonts w:ascii="Cambria" w:eastAsia="Cambria" w:hAnsi="Cambria"/>
                <w:color w:val="000000"/>
              </w:rPr>
              <w:t xml:space="preserve"> represents about the Indian Ocean Trade Network?</w:t>
            </w:r>
          </w:p>
        </w:tc>
      </w:tr>
      <w:tr w:rsidR="00460E0A" w14:paraId="6915E3A4" w14:textId="77777777">
        <w:trPr>
          <w:trHeight w:hRule="exact" w:val="1618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869F1" w14:textId="77777777" w:rsidR="00460E0A" w:rsidRDefault="00C455A2">
            <w:pPr>
              <w:spacing w:before="86" w:line="240" w:lineRule="exact"/>
              <w:ind w:left="144" w:right="576"/>
              <w:textAlignment w:val="baseline"/>
              <w:rPr>
                <w:rFonts w:ascii="Cambria" w:eastAsia="Cambria" w:hAnsi="Cambria"/>
                <w:color w:val="000000"/>
                <w:spacing w:val="-4"/>
              </w:rPr>
            </w:pPr>
            <w:r>
              <w:rPr>
                <w:rFonts w:ascii="Cambria" w:eastAsia="Cambria" w:hAnsi="Cambria"/>
                <w:color w:val="000000"/>
                <w:spacing w:val="-4"/>
              </w:rPr>
              <w:t>Click on the object “Giraffe of Treasure Ships”</w:t>
            </w:r>
          </w:p>
          <w:p w14:paraId="61452C93" w14:textId="77777777" w:rsidR="00460E0A" w:rsidRDefault="00C455A2">
            <w:pPr>
              <w:spacing w:before="6" w:after="566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(East Africa)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BDE24" w14:textId="77777777" w:rsidR="00460E0A" w:rsidRDefault="00C455A2">
            <w:pPr>
              <w:spacing w:before="92" w:after="1281" w:line="239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What does the giraffe represent about trade relationships of the era?</w:t>
            </w:r>
          </w:p>
        </w:tc>
      </w:tr>
      <w:tr w:rsidR="00460E0A" w14:paraId="2EAD054E" w14:textId="77777777">
        <w:trPr>
          <w:trHeight w:hRule="exact" w:val="1392"/>
        </w:trPr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AFF3F" w14:textId="77777777" w:rsidR="00460E0A" w:rsidRDefault="00C455A2">
            <w:pPr>
              <w:spacing w:before="97" w:line="239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Click on the good</w:t>
            </w:r>
          </w:p>
          <w:p w14:paraId="11AEC03F" w14:textId="77777777" w:rsidR="00460E0A" w:rsidRDefault="00C455A2">
            <w:pPr>
              <w:spacing w:before="1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“Bananas”</w:t>
            </w:r>
          </w:p>
          <w:p w14:paraId="7811F8BD" w14:textId="77777777" w:rsidR="00460E0A" w:rsidRDefault="00C455A2">
            <w:pPr>
              <w:spacing w:before="6" w:after="580" w:line="234" w:lineRule="exact"/>
              <w:ind w:left="7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(East Africa)</w:t>
            </w:r>
          </w:p>
        </w:tc>
        <w:tc>
          <w:tcPr>
            <w:tcW w:w="7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07247" w14:textId="77777777" w:rsidR="00460E0A" w:rsidRDefault="00C455A2">
            <w:pPr>
              <w:spacing w:before="97" w:after="1060" w:line="234" w:lineRule="exact"/>
              <w:ind w:left="92"/>
              <w:textAlignment w:val="baseline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</w:rPr>
              <w:t>How do Bananas represent the EFFECTS of international trade?</w:t>
            </w:r>
          </w:p>
        </w:tc>
      </w:tr>
    </w:tbl>
    <w:p w14:paraId="3EB15050" w14:textId="77777777" w:rsidR="00C455A2" w:rsidRDefault="00C455A2"/>
    <w:sectPr w:rsidR="00C455A2">
      <w:pgSz w:w="12240" w:h="15840"/>
      <w:pgMar w:top="700" w:right="710" w:bottom="804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631"/>
    <w:multiLevelType w:val="multilevel"/>
    <w:tmpl w:val="DD523E8C"/>
    <w:lvl w:ilvl="0">
      <w:numFmt w:val="bullet"/>
      <w:lvlText w:val="l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908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E0A"/>
    <w:rsid w:val="00460E0A"/>
    <w:rsid w:val="00637A9D"/>
    <w:rsid w:val="00874985"/>
    <w:rsid w:val="00B10B26"/>
    <w:rsid w:val="00BE31D2"/>
    <w:rsid w:val="00C455A2"/>
    <w:rsid w:val="00F4499F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75D202"/>
  <w15:docId w15:val="{BF10B642-ED41-E447-AE4C-9F8E43A4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noceanhistory.org/LessonPlan/MedievalEr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anoceanhistory.org/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ianoceanhistory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ianoceanhistory.org/LessonPlan/MedievalEr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2020-11-02T13:54:00Z</dcterms:created>
  <dcterms:modified xsi:type="dcterms:W3CDTF">2022-07-29T14:18:00Z</dcterms:modified>
</cp:coreProperties>
</file>