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EBDA" w14:textId="7FCC49B9" w:rsidR="008A6AFB" w:rsidRPr="008A6AFB" w:rsidRDefault="008A6AFB" w:rsidP="008A6AFB">
      <w:pPr>
        <w:jc w:val="center"/>
        <w:rPr>
          <w:rFonts w:ascii="Georgia" w:hAnsi="Georgia"/>
          <w:b/>
          <w:bCs/>
          <w:u w:val="single"/>
        </w:rPr>
      </w:pPr>
      <w:r w:rsidRPr="008A6AFB">
        <w:rPr>
          <w:rFonts w:ascii="Georgia" w:hAnsi="Georgia"/>
          <w:b/>
          <w:bCs/>
          <w:u w:val="single"/>
        </w:rPr>
        <w:t xml:space="preserve">Topic 4.7 </w:t>
      </w:r>
      <w:proofErr w:type="spellStart"/>
      <w:r w:rsidRPr="008A6AFB">
        <w:rPr>
          <w:rFonts w:ascii="Georgia" w:hAnsi="Georgia"/>
          <w:b/>
          <w:bCs/>
          <w:u w:val="single"/>
        </w:rPr>
        <w:t>Casta</w:t>
      </w:r>
      <w:proofErr w:type="spellEnd"/>
      <w:r w:rsidRPr="008A6AFB">
        <w:rPr>
          <w:rFonts w:ascii="Georgia" w:hAnsi="Georgia"/>
          <w:b/>
          <w:bCs/>
          <w:u w:val="single"/>
        </w:rPr>
        <w:t xml:space="preserve"> Paintings Activity</w:t>
      </w:r>
    </w:p>
    <w:p w14:paraId="0F789F3C" w14:textId="178CB7CC" w:rsidR="008A6AFB" w:rsidRDefault="008A6AFB" w:rsidP="008A6AFB">
      <w:pPr>
        <w:rPr>
          <w:rFonts w:ascii="Georgia" w:hAnsi="Georgia"/>
          <w:b/>
          <w:bCs/>
        </w:rPr>
      </w:pPr>
      <w:r w:rsidRPr="008A6AFB">
        <w:rPr>
          <w:rFonts w:ascii="Georgia" w:hAnsi="Georgia"/>
          <w:b/>
          <w:bCs/>
        </w:rPr>
        <w:t>Section I.</w:t>
      </w:r>
    </w:p>
    <w:p w14:paraId="0C73C42F" w14:textId="77777777" w:rsidR="008A6AFB" w:rsidRPr="008A6AFB" w:rsidRDefault="008A6AFB" w:rsidP="008A6AFB">
      <w:pPr>
        <w:rPr>
          <w:rFonts w:ascii="Georgia" w:hAnsi="Georgia"/>
          <w:b/>
          <w:bCs/>
        </w:rPr>
      </w:pPr>
    </w:p>
    <w:p w14:paraId="6E1D39AC" w14:textId="0281969C" w:rsidR="008A6AFB" w:rsidRPr="008A6AFB" w:rsidRDefault="008A6AFB" w:rsidP="008A6AFB">
      <w:pPr>
        <w:rPr>
          <w:rFonts w:ascii="Georgia" w:hAnsi="Georgia"/>
          <w:b/>
          <w:bCs/>
          <w:sz w:val="18"/>
          <w:szCs w:val="18"/>
        </w:rPr>
      </w:pPr>
      <w:r w:rsidRPr="008A6AFB">
        <w:rPr>
          <w:rFonts w:ascii="Georgia" w:hAnsi="Georgia"/>
          <w:b/>
          <w:bCs/>
          <w:sz w:val="18"/>
          <w:szCs w:val="18"/>
        </w:rPr>
        <w:t>1</w:t>
      </w:r>
      <w:r w:rsidRPr="008A6AFB">
        <w:rPr>
          <w:rFonts w:ascii="Georgia" w:hAnsi="Georgia"/>
          <w:b/>
          <w:bCs/>
          <w:sz w:val="18"/>
          <w:szCs w:val="18"/>
          <w:vertAlign w:val="superscript"/>
        </w:rPr>
        <w:t>st</w:t>
      </w:r>
      <w:r w:rsidRPr="008A6AFB">
        <w:rPr>
          <w:rFonts w:ascii="Georgia" w:hAnsi="Georgia"/>
          <w:b/>
          <w:bCs/>
          <w:sz w:val="18"/>
          <w:szCs w:val="18"/>
        </w:rPr>
        <w:t xml:space="preserve"> Observation of the following </w:t>
      </w:r>
      <w:hyperlink r:id="rId5" w:anchor="/media/File:Castas_04mulata_max.jpg" w:history="1">
        <w:r w:rsidRPr="008A6AFB">
          <w:rPr>
            <w:rStyle w:val="Hyperlink"/>
            <w:rFonts w:ascii="Georgia" w:hAnsi="Georgia"/>
            <w:b/>
            <w:bCs/>
            <w:sz w:val="18"/>
            <w:szCs w:val="18"/>
            <w:u w:val="none"/>
          </w:rPr>
          <w:t>painting</w:t>
        </w:r>
      </w:hyperlink>
      <w:r w:rsidRPr="008A6AFB">
        <w:rPr>
          <w:rFonts w:ascii="Georgia" w:hAnsi="Georgia"/>
          <w:b/>
          <w:bCs/>
          <w:sz w:val="18"/>
          <w:szCs w:val="18"/>
        </w:rPr>
        <w:t xml:space="preserve">      2</w:t>
      </w:r>
      <w:r w:rsidRPr="008A6AFB">
        <w:rPr>
          <w:rFonts w:ascii="Georgia" w:hAnsi="Georgia"/>
          <w:b/>
          <w:bCs/>
          <w:sz w:val="18"/>
          <w:szCs w:val="18"/>
          <w:vertAlign w:val="superscript"/>
        </w:rPr>
        <w:t>nd</w:t>
      </w:r>
      <w:r w:rsidRPr="008A6AFB">
        <w:rPr>
          <w:rFonts w:ascii="Georgia" w:hAnsi="Georgia"/>
          <w:b/>
          <w:bCs/>
          <w:sz w:val="18"/>
          <w:szCs w:val="18"/>
        </w:rPr>
        <w:t xml:space="preserve"> Observation</w:t>
      </w:r>
      <w:r w:rsidRPr="008A6AFB">
        <w:rPr>
          <w:rFonts w:ascii="Georgia" w:hAnsi="Georgia"/>
          <w:sz w:val="18"/>
          <w:szCs w:val="18"/>
        </w:rPr>
        <w:t xml:space="preserve"> </w:t>
      </w:r>
      <w:hyperlink r:id="rId6">
        <w:proofErr w:type="spellStart"/>
        <w:r w:rsidRPr="008A6AFB">
          <w:rPr>
            <w:rFonts w:ascii="Georgia" w:eastAsia="Spectral" w:hAnsi="Georgia" w:cs="Spectral"/>
            <w:b/>
            <w:bCs/>
            <w:color w:val="1155CC"/>
            <w:sz w:val="18"/>
            <w:szCs w:val="18"/>
            <w:u w:val="single"/>
          </w:rPr>
          <w:t>Casta</w:t>
        </w:r>
        <w:proofErr w:type="spellEnd"/>
        <w:r w:rsidRPr="008A6AFB">
          <w:rPr>
            <w:rFonts w:ascii="Georgia" w:eastAsia="Spectral" w:hAnsi="Georgia" w:cs="Spectral"/>
            <w:b/>
            <w:bCs/>
            <w:color w:val="1155CC"/>
            <w:sz w:val="18"/>
            <w:szCs w:val="18"/>
            <w:u w:val="single"/>
          </w:rPr>
          <w:t xml:space="preserve"> Painting Video from Khan Academy</w:t>
        </w:r>
      </w:hyperlink>
    </w:p>
    <w:tbl>
      <w:tblPr>
        <w:tblW w:w="100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8A6AFB" w:rsidRPr="008A6AFB" w14:paraId="0C1A35FA" w14:textId="77777777" w:rsidTr="008A6AFB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5661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  <w:b/>
              </w:rPr>
            </w:pPr>
            <w:r w:rsidRPr="008A6AFB">
              <w:rPr>
                <w:rFonts w:ascii="Georgia" w:eastAsia="Spectral" w:hAnsi="Georgia" w:cs="Spectral"/>
                <w:b/>
              </w:rPr>
              <w:t xml:space="preserve">Initial conclusions concerning the </w:t>
            </w:r>
            <w:proofErr w:type="spellStart"/>
            <w:r w:rsidRPr="008A6AFB">
              <w:rPr>
                <w:rFonts w:ascii="Georgia" w:eastAsia="Spectral" w:hAnsi="Georgia" w:cs="Spectral"/>
                <w:b/>
              </w:rPr>
              <w:t>Casta</w:t>
            </w:r>
            <w:proofErr w:type="spellEnd"/>
            <w:r w:rsidRPr="008A6AFB">
              <w:rPr>
                <w:rFonts w:ascii="Georgia" w:eastAsia="Spectral" w:hAnsi="Georgia" w:cs="Spectral"/>
                <w:b/>
              </w:rPr>
              <w:t xml:space="preserve"> Painting: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7758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  <w:b/>
              </w:rPr>
            </w:pPr>
            <w:r w:rsidRPr="008A6AFB">
              <w:rPr>
                <w:rFonts w:ascii="Georgia" w:eastAsia="Spectral" w:hAnsi="Georgia" w:cs="Spectral"/>
                <w:b/>
              </w:rPr>
              <w:t xml:space="preserve">Conclusions concerning the </w:t>
            </w:r>
            <w:proofErr w:type="spellStart"/>
            <w:r w:rsidRPr="008A6AFB">
              <w:rPr>
                <w:rFonts w:ascii="Georgia" w:eastAsia="Spectral" w:hAnsi="Georgia" w:cs="Spectral"/>
                <w:b/>
              </w:rPr>
              <w:t>Casta</w:t>
            </w:r>
            <w:proofErr w:type="spellEnd"/>
            <w:r w:rsidRPr="008A6AFB">
              <w:rPr>
                <w:rFonts w:ascii="Georgia" w:eastAsia="Spectral" w:hAnsi="Georgia" w:cs="Spectral"/>
                <w:b/>
              </w:rPr>
              <w:t xml:space="preserve"> Painting after the video:</w:t>
            </w:r>
          </w:p>
        </w:tc>
      </w:tr>
      <w:tr w:rsidR="008A6AFB" w:rsidRPr="008A6AFB" w14:paraId="7609437E" w14:textId="77777777" w:rsidTr="008A6AFB">
        <w:trPr>
          <w:trHeight w:val="1275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647A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1ACF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2EDCD2F1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3F4E1E45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262EF458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7E01FD85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033FA104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0EC359C4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71DD711A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213EC256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6D0756B6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2150DBB2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1154D809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6DB0F314" w14:textId="77777777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  <w:p w14:paraId="523C800D" w14:textId="7EF08F28" w:rsidR="008A6AFB" w:rsidRPr="008A6AFB" w:rsidRDefault="008A6AFB" w:rsidP="00D0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Spectral" w:hAnsi="Georgia" w:cs="Spectral"/>
              </w:rPr>
            </w:pPr>
          </w:p>
        </w:tc>
      </w:tr>
    </w:tbl>
    <w:p w14:paraId="77955AAD" w14:textId="37C4910A" w:rsidR="008A6AFB" w:rsidRPr="008A6AFB" w:rsidRDefault="008A6AFB" w:rsidP="008A6AFB">
      <w:pPr>
        <w:rPr>
          <w:rFonts w:ascii="Georgia" w:hAnsi="Georgia"/>
          <w:b/>
          <w:bCs/>
        </w:rPr>
      </w:pPr>
    </w:p>
    <w:p w14:paraId="0AFCFF95" w14:textId="503A05F5" w:rsidR="008A6AFB" w:rsidRDefault="008A6AFB" w:rsidP="008A6AFB">
      <w:pPr>
        <w:rPr>
          <w:rFonts w:ascii="Georgia" w:hAnsi="Georgia"/>
          <w:b/>
          <w:bCs/>
        </w:rPr>
      </w:pPr>
      <w:r w:rsidRPr="008A6AFB">
        <w:rPr>
          <w:rFonts w:ascii="Georgia" w:hAnsi="Georgia"/>
          <w:b/>
          <w:bCs/>
        </w:rPr>
        <w:t>Section II.</w:t>
      </w:r>
    </w:p>
    <w:p w14:paraId="5D035B66" w14:textId="77777777" w:rsidR="008A6AFB" w:rsidRPr="008A6AFB" w:rsidRDefault="008A6AFB" w:rsidP="008A6AFB">
      <w:pPr>
        <w:rPr>
          <w:rFonts w:ascii="Georgia" w:hAnsi="Georgia"/>
          <w:b/>
          <w:bCs/>
        </w:rPr>
      </w:pPr>
    </w:p>
    <w:p w14:paraId="69B1329D" w14:textId="376C19D5" w:rsidR="008A6AFB" w:rsidRPr="008A6AFB" w:rsidRDefault="008A6AFB" w:rsidP="008A6AFB">
      <w:pPr>
        <w:rPr>
          <w:rFonts w:ascii="Georgia" w:eastAsia="Spectral" w:hAnsi="Georgia" w:cs="Spectral"/>
        </w:rPr>
      </w:pPr>
      <w:r w:rsidRPr="008A6AFB">
        <w:rPr>
          <w:rFonts w:ascii="Georgia" w:eastAsia="Spectral" w:hAnsi="Georgia" w:cs="Spectral"/>
        </w:rPr>
        <w:t xml:space="preserve">Now, go back to the original </w:t>
      </w:r>
      <w:proofErr w:type="spellStart"/>
      <w:r w:rsidRPr="008A6AFB">
        <w:rPr>
          <w:rFonts w:ascii="Georgia" w:eastAsia="Spectral" w:hAnsi="Georgia" w:cs="Spectral"/>
        </w:rPr>
        <w:t>Casta</w:t>
      </w:r>
      <w:proofErr w:type="spellEnd"/>
      <w:r w:rsidRPr="008A6AFB">
        <w:rPr>
          <w:rFonts w:ascii="Georgia" w:eastAsia="Spectral" w:hAnsi="Georgia" w:cs="Spectral"/>
        </w:rPr>
        <w:t xml:space="preserve"> Painting, and have them re-examine it after gaining new knowledge of </w:t>
      </w:r>
      <w:proofErr w:type="spellStart"/>
      <w:r w:rsidRPr="008A6AFB">
        <w:rPr>
          <w:rFonts w:ascii="Georgia" w:eastAsia="Spectral" w:hAnsi="Georgia" w:cs="Spectral"/>
        </w:rPr>
        <w:t>Casta</w:t>
      </w:r>
      <w:proofErr w:type="spellEnd"/>
      <w:r w:rsidRPr="008A6AFB">
        <w:rPr>
          <w:rFonts w:ascii="Georgia" w:eastAsia="Spectral" w:hAnsi="Georgia" w:cs="Spectral"/>
        </w:rPr>
        <w:t xml:space="preserve"> Paintings from the video. What did the new information do to your previous conclusions? Were you correct? Were there things you needed to change? </w:t>
      </w:r>
      <w:r w:rsidRPr="008A6AFB">
        <w:rPr>
          <w:rFonts w:ascii="Georgia" w:eastAsia="Spectral" w:hAnsi="Georgia" w:cs="Spectral"/>
        </w:rPr>
        <w:t>A</w:t>
      </w:r>
      <w:r w:rsidRPr="008A6AFB">
        <w:rPr>
          <w:rFonts w:ascii="Georgia" w:eastAsia="Spectral" w:hAnsi="Georgia" w:cs="Spectral"/>
        </w:rPr>
        <w:t xml:space="preserve">dd information to </w:t>
      </w:r>
      <w:r w:rsidRPr="008A6AFB">
        <w:rPr>
          <w:rFonts w:ascii="Georgia" w:eastAsia="Spectral" w:hAnsi="Georgia" w:cs="Spectral"/>
        </w:rPr>
        <w:t xml:space="preserve">the </w:t>
      </w:r>
      <w:r>
        <w:rPr>
          <w:rFonts w:ascii="Georgia" w:eastAsia="Spectral" w:hAnsi="Georgia" w:cs="Spectral"/>
        </w:rPr>
        <w:t>right</w:t>
      </w:r>
      <w:r w:rsidRPr="008A6AFB">
        <w:rPr>
          <w:rFonts w:ascii="Georgia" w:eastAsia="Spectral" w:hAnsi="Georgia" w:cs="Spectral"/>
        </w:rPr>
        <w:t xml:space="preserve"> column</w:t>
      </w:r>
      <w:r w:rsidRPr="008A6AFB">
        <w:rPr>
          <w:rFonts w:ascii="Georgia" w:eastAsia="Spectral" w:hAnsi="Georgia" w:cs="Spectral"/>
        </w:rPr>
        <w:t>.</w:t>
      </w:r>
    </w:p>
    <w:p w14:paraId="098951B6" w14:textId="74107294" w:rsidR="008A6AFB" w:rsidRPr="008A6AFB" w:rsidRDefault="008A6AFB" w:rsidP="008A6AFB">
      <w:pPr>
        <w:rPr>
          <w:rFonts w:ascii="Georgia" w:eastAsia="Spectral" w:hAnsi="Georgia" w:cs="Spectral"/>
        </w:rPr>
      </w:pPr>
    </w:p>
    <w:p w14:paraId="36089233" w14:textId="64D63843" w:rsidR="008A6AFB" w:rsidRDefault="008A6AFB" w:rsidP="008A6AFB">
      <w:pPr>
        <w:rPr>
          <w:rFonts w:ascii="Georgia" w:eastAsia="Spectral" w:hAnsi="Georgia" w:cs="Spectral"/>
          <w:b/>
          <w:bCs/>
        </w:rPr>
      </w:pPr>
      <w:r w:rsidRPr="008A6AFB">
        <w:rPr>
          <w:rFonts w:ascii="Georgia" w:eastAsia="Spectral" w:hAnsi="Georgia" w:cs="Spectral"/>
          <w:b/>
          <w:bCs/>
        </w:rPr>
        <w:t>Section III.</w:t>
      </w:r>
    </w:p>
    <w:p w14:paraId="093944E0" w14:textId="77777777" w:rsidR="008A6AFB" w:rsidRPr="008A6AFB" w:rsidRDefault="008A6AFB" w:rsidP="008A6AFB">
      <w:pPr>
        <w:rPr>
          <w:rFonts w:ascii="Georgia" w:eastAsia="Spectral" w:hAnsi="Georgia" w:cs="Spectral"/>
          <w:b/>
          <w:bCs/>
        </w:rPr>
      </w:pPr>
    </w:p>
    <w:p w14:paraId="1E0BCCAD" w14:textId="774EE277" w:rsidR="008A6AFB" w:rsidRPr="008A6AFB" w:rsidRDefault="008A6AFB" w:rsidP="008A6AFB">
      <w:pPr>
        <w:spacing w:line="276" w:lineRule="auto"/>
        <w:rPr>
          <w:rFonts w:ascii="Georgia" w:eastAsia="Spectral" w:hAnsi="Georgia" w:cs="Spectral"/>
        </w:rPr>
      </w:pPr>
      <w:r w:rsidRPr="008A6AFB">
        <w:rPr>
          <w:rFonts w:ascii="Georgia" w:eastAsia="Spectral" w:hAnsi="Georgia" w:cs="Spectral"/>
        </w:rPr>
        <w:t>Now students</w:t>
      </w:r>
      <w:r w:rsidRPr="008A6AFB">
        <w:rPr>
          <w:rFonts w:ascii="Georgia" w:eastAsia="Spectral" w:hAnsi="Georgia" w:cs="Spectral"/>
        </w:rPr>
        <w:t xml:space="preserve"> will</w:t>
      </w:r>
      <w:r w:rsidRPr="008A6AFB">
        <w:rPr>
          <w:rFonts w:ascii="Georgia" w:eastAsia="Spectral" w:hAnsi="Georgia" w:cs="Spectral"/>
        </w:rPr>
        <w:t xml:space="preserve"> fill in </w:t>
      </w:r>
      <w:r w:rsidRPr="008A6AFB">
        <w:rPr>
          <w:rFonts w:ascii="Georgia" w:eastAsia="Spectral" w:hAnsi="Georgia" w:cs="Spectral"/>
        </w:rPr>
        <w:t>the</w:t>
      </w:r>
      <w:r w:rsidRPr="008A6AFB">
        <w:rPr>
          <w:rFonts w:ascii="Georgia" w:eastAsia="Spectral" w:hAnsi="Georgia" w:cs="Spectral"/>
        </w:rPr>
        <w:t xml:space="preserve"> new organizer</w:t>
      </w:r>
      <w:r w:rsidRPr="008A6AFB">
        <w:rPr>
          <w:rFonts w:ascii="Georgia" w:eastAsia="Spectral" w:hAnsi="Georgia" w:cs="Spectral"/>
        </w:rPr>
        <w:t xml:space="preserve"> below</w:t>
      </w:r>
      <w:r w:rsidRPr="008A6AFB">
        <w:rPr>
          <w:rFonts w:ascii="Georgia" w:eastAsia="Spectral" w:hAnsi="Georgia" w:cs="Spectral"/>
        </w:rPr>
        <w:t xml:space="preserve"> concerning causes and effects. Students </w:t>
      </w:r>
      <w:r w:rsidRPr="008A6AFB">
        <w:rPr>
          <w:rFonts w:ascii="Georgia" w:eastAsia="Spectral" w:hAnsi="Georgia" w:cs="Spectral"/>
        </w:rPr>
        <w:t>will</w:t>
      </w:r>
      <w:r w:rsidRPr="008A6AFB">
        <w:rPr>
          <w:rFonts w:ascii="Georgia" w:eastAsia="Spectral" w:hAnsi="Georgia" w:cs="Spectral"/>
        </w:rPr>
        <w:t xml:space="preserve"> brainstorm </w:t>
      </w:r>
      <w:r w:rsidRPr="008A6AFB">
        <w:rPr>
          <w:rFonts w:ascii="Georgia" w:eastAsia="Spectral" w:hAnsi="Georgia" w:cs="Spectral"/>
        </w:rPr>
        <w:t>with a partner</w:t>
      </w:r>
      <w:r w:rsidRPr="008A6AFB">
        <w:rPr>
          <w:rFonts w:ascii="Georgia" w:eastAsia="Spectral" w:hAnsi="Georgia" w:cs="Spectral"/>
        </w:rPr>
        <w:t>. Students should focus on the causes of a “</w:t>
      </w:r>
      <w:proofErr w:type="spellStart"/>
      <w:r w:rsidRPr="008A6AFB">
        <w:rPr>
          <w:rFonts w:ascii="Georgia" w:eastAsia="Spectral" w:hAnsi="Georgia" w:cs="Spectral"/>
        </w:rPr>
        <w:t>Casta</w:t>
      </w:r>
      <w:proofErr w:type="spellEnd"/>
      <w:r w:rsidRPr="008A6AFB">
        <w:rPr>
          <w:rFonts w:ascii="Georgia" w:eastAsia="Spectral" w:hAnsi="Georgia" w:cs="Spectral"/>
        </w:rPr>
        <w:t xml:space="preserve"> System” (not just the paintings, but the legal system it represented) and then also the effects of the system on the Americas.</w:t>
      </w:r>
    </w:p>
    <w:p w14:paraId="45B7BF3F" w14:textId="77777777" w:rsidR="008A6AFB" w:rsidRPr="008A6AFB" w:rsidRDefault="008A6AFB" w:rsidP="008A6AFB">
      <w:pPr>
        <w:rPr>
          <w:rFonts w:ascii="Georgia" w:eastAsia="Spectral" w:hAnsi="Georgia" w:cs="Spectral"/>
        </w:rPr>
      </w:pPr>
    </w:p>
    <w:tbl>
      <w:tblPr>
        <w:tblW w:w="100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8A6AFB" w:rsidRPr="008A6AFB" w14:paraId="5AEDF921" w14:textId="77777777" w:rsidTr="008A6AFB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A8C8" w14:textId="77777777" w:rsidR="008A6AFB" w:rsidRPr="008A6AFB" w:rsidRDefault="008A6AFB" w:rsidP="00D03A7D">
            <w:pPr>
              <w:widowControl w:val="0"/>
              <w:rPr>
                <w:rFonts w:ascii="Georgia" w:eastAsia="Spectral" w:hAnsi="Georgia" w:cs="Spectral"/>
                <w:b/>
              </w:rPr>
            </w:pPr>
            <w:r w:rsidRPr="008A6AFB">
              <w:rPr>
                <w:rFonts w:ascii="Georgia" w:eastAsia="Spectral" w:hAnsi="Georgia" w:cs="Spectral"/>
                <w:b/>
              </w:rPr>
              <w:t xml:space="preserve">Causes of the creation of a </w:t>
            </w:r>
            <w:proofErr w:type="spellStart"/>
            <w:r w:rsidRPr="008A6AFB">
              <w:rPr>
                <w:rFonts w:ascii="Georgia" w:eastAsia="Spectral" w:hAnsi="Georgia" w:cs="Spectral"/>
                <w:b/>
              </w:rPr>
              <w:t>Casta</w:t>
            </w:r>
            <w:proofErr w:type="spellEnd"/>
            <w:r w:rsidRPr="008A6AFB">
              <w:rPr>
                <w:rFonts w:ascii="Georgia" w:eastAsia="Spectral" w:hAnsi="Georgia" w:cs="Spectral"/>
                <w:b/>
              </w:rPr>
              <w:t xml:space="preserve"> System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D2C8" w14:textId="77777777" w:rsidR="008A6AFB" w:rsidRPr="008A6AFB" w:rsidRDefault="008A6AFB" w:rsidP="00D03A7D">
            <w:pPr>
              <w:widowControl w:val="0"/>
              <w:rPr>
                <w:rFonts w:ascii="Georgia" w:eastAsia="Spectral" w:hAnsi="Georgia" w:cs="Spectral"/>
                <w:b/>
              </w:rPr>
            </w:pPr>
            <w:r w:rsidRPr="008A6AFB">
              <w:rPr>
                <w:rFonts w:ascii="Georgia" w:eastAsia="Spectral" w:hAnsi="Georgia" w:cs="Spectral"/>
                <w:b/>
              </w:rPr>
              <w:t xml:space="preserve">Effects of the creation of a </w:t>
            </w:r>
            <w:proofErr w:type="spellStart"/>
            <w:r w:rsidRPr="008A6AFB">
              <w:rPr>
                <w:rFonts w:ascii="Georgia" w:eastAsia="Spectral" w:hAnsi="Georgia" w:cs="Spectral"/>
                <w:b/>
              </w:rPr>
              <w:t>Casta</w:t>
            </w:r>
            <w:proofErr w:type="spellEnd"/>
            <w:r w:rsidRPr="008A6AFB">
              <w:rPr>
                <w:rFonts w:ascii="Georgia" w:eastAsia="Spectral" w:hAnsi="Georgia" w:cs="Spectral"/>
                <w:b/>
              </w:rPr>
              <w:t xml:space="preserve"> System</w:t>
            </w:r>
          </w:p>
        </w:tc>
      </w:tr>
      <w:tr w:rsidR="008A6AFB" w:rsidRPr="008A6AFB" w14:paraId="7F102272" w14:textId="77777777" w:rsidTr="008A6AFB">
        <w:trPr>
          <w:trHeight w:val="138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BE50" w14:textId="77777777" w:rsidR="008A6AFB" w:rsidRDefault="008A6AFB" w:rsidP="00D03A7D">
            <w:pPr>
              <w:widowControl w:val="0"/>
              <w:rPr>
                <w:rFonts w:ascii="Georgia" w:eastAsia="Spectral" w:hAnsi="Georgia" w:cs="Spectral"/>
              </w:rPr>
            </w:pPr>
          </w:p>
          <w:p w14:paraId="1CE968EE" w14:textId="77777777" w:rsidR="008A6AFB" w:rsidRDefault="008A6AFB" w:rsidP="00D03A7D">
            <w:pPr>
              <w:widowControl w:val="0"/>
              <w:rPr>
                <w:rFonts w:ascii="Georgia" w:eastAsia="Spectral" w:hAnsi="Georgia" w:cs="Spectral"/>
              </w:rPr>
            </w:pPr>
          </w:p>
          <w:p w14:paraId="47E8AADB" w14:textId="77777777" w:rsidR="008A6AFB" w:rsidRDefault="008A6AFB" w:rsidP="00D03A7D">
            <w:pPr>
              <w:widowControl w:val="0"/>
              <w:rPr>
                <w:rFonts w:ascii="Georgia" w:eastAsia="Spectral" w:hAnsi="Georgia" w:cs="Spectral"/>
              </w:rPr>
            </w:pPr>
          </w:p>
          <w:p w14:paraId="564CD0CF" w14:textId="77777777" w:rsidR="008A6AFB" w:rsidRDefault="008A6AFB" w:rsidP="00D03A7D">
            <w:pPr>
              <w:widowControl w:val="0"/>
              <w:rPr>
                <w:rFonts w:ascii="Georgia" w:eastAsia="Spectral" w:hAnsi="Georgia" w:cs="Spectral"/>
              </w:rPr>
            </w:pPr>
          </w:p>
          <w:p w14:paraId="24E0A557" w14:textId="77777777" w:rsidR="008A6AFB" w:rsidRDefault="008A6AFB" w:rsidP="00D03A7D">
            <w:pPr>
              <w:widowControl w:val="0"/>
              <w:rPr>
                <w:rFonts w:ascii="Georgia" w:eastAsia="Spectral" w:hAnsi="Georgia" w:cs="Spectral"/>
              </w:rPr>
            </w:pPr>
          </w:p>
          <w:p w14:paraId="767B42D9" w14:textId="5933CE99" w:rsidR="008A6AFB" w:rsidRPr="008A6AFB" w:rsidRDefault="008A6AFB" w:rsidP="00D03A7D">
            <w:pPr>
              <w:widowControl w:val="0"/>
              <w:rPr>
                <w:rFonts w:ascii="Georgia" w:eastAsia="Spectral" w:hAnsi="Georgia" w:cs="Spectral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7331" w14:textId="77777777" w:rsidR="008A6AFB" w:rsidRPr="008A6AFB" w:rsidRDefault="008A6AFB" w:rsidP="00D03A7D">
            <w:pPr>
              <w:widowControl w:val="0"/>
              <w:rPr>
                <w:rFonts w:ascii="Georgia" w:eastAsia="Spectral" w:hAnsi="Georgia" w:cs="Spectral"/>
              </w:rPr>
            </w:pPr>
          </w:p>
        </w:tc>
      </w:tr>
    </w:tbl>
    <w:p w14:paraId="46149102" w14:textId="77777777" w:rsidR="008A6AFB" w:rsidRPr="008A6AFB" w:rsidRDefault="008A6AFB" w:rsidP="008A6AFB">
      <w:pPr>
        <w:rPr>
          <w:rFonts w:ascii="Georgia" w:hAnsi="Georgia"/>
          <w:b/>
          <w:bCs/>
        </w:rPr>
      </w:pPr>
    </w:p>
    <w:sectPr w:rsidR="008A6AFB" w:rsidRPr="008A6AFB" w:rsidSect="001B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ctra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523"/>
    <w:multiLevelType w:val="multilevel"/>
    <w:tmpl w:val="C03AF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FB"/>
    <w:rsid w:val="001B4EF1"/>
    <w:rsid w:val="00586232"/>
    <w:rsid w:val="00694794"/>
    <w:rsid w:val="008A6AFB"/>
    <w:rsid w:val="008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BDBB"/>
  <w14:defaultImageDpi w14:val="32767"/>
  <w15:chartTrackingRefBased/>
  <w15:docId w15:val="{A89D1539-B63E-8A42-BB3A-18360AB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pdr_qnGPcw" TargetMode="External"/><Relationship Id="rId5" Type="http://schemas.openxmlformats.org/officeDocument/2006/relationships/hyperlink" Target="https://en.wikipedia.org/wiki/C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Holmes (Stone Mtn High)</dc:creator>
  <cp:keywords/>
  <dc:description/>
  <cp:lastModifiedBy>Alexander Holmes (Stone Mtn High)</cp:lastModifiedBy>
  <cp:revision>1</cp:revision>
  <dcterms:created xsi:type="dcterms:W3CDTF">2021-02-19T11:19:00Z</dcterms:created>
  <dcterms:modified xsi:type="dcterms:W3CDTF">2021-02-19T11:29:00Z</dcterms:modified>
</cp:coreProperties>
</file>