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media/image3.jpg" ContentType="image/jpg"/>
  <Override PartName="/word/media/image4.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0" w:after="0" w:line="391" w:lineRule="exact"/>
        <w:ind w:right="0" w:left="0" w:firstLine="0"/>
        <w:jc w:val="center"/>
        <w:textAlignment w:val="baseline"/>
        <w:rPr>
          <w:rFonts w:ascii="Garamond" w:hAnsi="Garamond" w:eastAsia="Garamond"/>
          <w:b w:val="true"/>
          <w:i w:val="true"/>
          <w:color w:val="000000"/>
          <w:spacing w:val="-34"/>
          <w:w w:val="130"/>
          <w:sz w:val="37"/>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541pt;height:309.6pt;z-index:-1000;margin-left:35.5pt;margin-top:103.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6870700" cy="393192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6870700" cy="3931920"/>
                                </a:xfrm>
                                <a:prstGeom prst="rect"/>
                              </pic:spPr>
                            </pic:pic>
                          </a:graphicData>
                        </a:graphic>
                      </wp:inline>
                    </w:drawing>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495.85pt;height:40.6pt;z-index:-999;margin-left:43.9pt;margin-top:107.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0" w:line="269" w:lineRule="exact"/>
                    <w:ind w:right="0" w:left="0" w:firstLine="0"/>
                    <w:jc w:val="center"/>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Document 1</w:t>
                  </w:r>
                </w:p>
                <w:p>
                  <w:pPr>
                    <w:pageBreakBefore w:val="false"/>
                    <w:spacing w:before="0" w:after="0" w:line="269" w:lineRule="exact"/>
                    <w:ind w:right="0" w:left="0" w:firstLine="0"/>
                    <w:jc w:val="left"/>
                    <w:textAlignment w:val="baseline"/>
                    <w:rPr>
                      <w:rFonts w:ascii="Garamond" w:hAnsi="Garamond" w:eastAsia="Garamond"/>
                      <w:b w:val="true"/>
                      <w:color w:val="000000"/>
                      <w:spacing w:val="-1"/>
                      <w:w w:val="100"/>
                      <w:sz w:val="24"/>
                      <w:vertAlign w:val="baseline"/>
                      <w:lang w:val="en-US"/>
                    </w:rPr>
                  </w:pPr>
                  <w:r>
                    <w:rPr>
                      <w:rFonts w:ascii="Garamond" w:hAnsi="Garamond" w:eastAsia="Garamond"/>
                      <w:b w:val="true"/>
                      <w:color w:val="000000"/>
                      <w:spacing w:val="-1"/>
                      <w:w w:val="100"/>
                      <w:sz w:val="24"/>
                      <w:vertAlign w:val="baseline"/>
                      <w:lang w:val="en-US"/>
                    </w:rPr>
                    <w:t xml:space="preserve">Source: China’s Inland Mission (A Christian Missionary Effort), Photograph taken in 1866 prior to</w:t>
                  </w:r>
                </w:p>
                <w:p>
                  <w:pPr>
                    <w:pageBreakBefore w:val="false"/>
                    <w:spacing w:before="0" w:after="0" w:line="268" w:lineRule="exact"/>
                    <w:ind w:right="0" w:left="0" w:firstLine="0"/>
                    <w:jc w:val="left"/>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departure for China.</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359.55pt;height:323.5pt;z-index:-998;margin-left:215.5pt;margin-top:427.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566285" cy="410845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4566285" cy="4108450"/>
                                </a:xfrm>
                                <a:prstGeom prst="rect"/>
                              </pic:spPr>
                            </pic:pic>
                          </a:graphicData>
                        </a:graphic>
                      </wp:inline>
                    </w:drawing>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340.1pt;height:40.6pt;z-index:-997;margin-left:224.4pt;margin-top:43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0" w:line="269" w:lineRule="exact"/>
                    <w:ind w:right="0" w:left="0" w:firstLine="0"/>
                    <w:jc w:val="center"/>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Document3</w:t>
                  </w:r>
                </w:p>
                <w:p>
                  <w:pPr>
                    <w:pageBreakBefore w:val="false"/>
                    <w:spacing w:before="0" w:after="0" w:line="267" w:lineRule="exact"/>
                    <w:ind w:right="0" w:left="0" w:firstLine="0"/>
                    <w:jc w:val="left"/>
                    <w:textAlignment w:val="baseline"/>
                    <w:rPr>
                      <w:rFonts w:ascii="Garamond" w:hAnsi="Garamond" w:eastAsia="Garamond"/>
                      <w:b w:val="true"/>
                      <w:color w:val="000000"/>
                      <w:spacing w:val="-1"/>
                      <w:w w:val="100"/>
                      <w:sz w:val="24"/>
                      <w:vertAlign w:val="baseline"/>
                      <w:lang w:val="en-US"/>
                    </w:rPr>
                  </w:pPr>
                  <w:r>
                    <w:rPr>
                      <w:rFonts w:ascii="Garamond" w:hAnsi="Garamond" w:eastAsia="Garamond"/>
                      <w:b w:val="true"/>
                      <w:color w:val="000000"/>
                      <w:spacing w:val="-1"/>
                      <w:w w:val="100"/>
                      <w:sz w:val="24"/>
                      <w:vertAlign w:val="baseline"/>
                      <w:lang w:val="en-US"/>
                    </w:rPr>
                    <w:t xml:space="preserve">Source: "The World's Plunderers." Cartoon by Thomas Nast, 1885</w:t>
                  </w:r>
                </w:p>
                <w:p>
                  <w:pPr>
                    <w:pageBreakBefore w:val="false"/>
                    <w:spacing w:before="0" w:after="0" w:line="265" w:lineRule="exact"/>
                    <w:ind w:right="0" w:left="0"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(appeared in the American magazine </w:t>
                  </w:r>
                  <w:r>
                    <w:rPr>
                      <w:rFonts w:ascii="Garamond" w:hAnsi="Garamond" w:eastAsia="Garamond"/>
                      <w:i w:val="true"/>
                      <w:color w:val="000000"/>
                      <w:spacing w:val="0"/>
                      <w:w w:val="100"/>
                      <w:sz w:val="24"/>
                      <w:vertAlign w:val="baseline"/>
                      <w:lang w:val="en-US"/>
                    </w:rPr>
                    <w:t xml:space="preserve">Harper's Weekly</w:t>
                  </w:r>
                  <w:r>
                    <w:rPr>
                      <w:rFonts w:ascii="Garamond" w:hAnsi="Garamond" w:eastAsia="Garamond"/>
                      <w:color w:val="000000"/>
                      <w:spacing w:val="0"/>
                      <w:w w:val="100"/>
                      <w:sz w:val="24"/>
                      <w:vertAlign w:val="baseline"/>
                      <w:lang w:val="en-US"/>
                    </w:rPr>
                    <w:t xml:space="preserve">)</w:t>
                  </w:r>
                </w:p>
              </w:txbxContent>
            </v:textbox>
          </v:shape>
        </w:pict>
      </w:r>
      <w:r>
        <w:pict>
          <v:shapetype id="_x0000_t5" coordsize="21600,21600" o:spt="202" path="m,l,21600r21600,l21600,xe">
            <v:stroke joinstyle="miter"/>
            <v:path gradientshapeok="t" o:connecttype="rect"/>
          </v:shapetype>
          <v:shape id="_x0000_s4" type="#_x0000_t5" filled="f" stroked="t" style="position:absolute;width:157.95pt;height:323.5pt;z-index:-996;margin-left:35.5pt;margin-top:427.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78" w:after="0" w:line="269" w:lineRule="exact"/>
                    <w:ind w:right="144" w:left="144" w:firstLine="792"/>
                    <w:jc w:val="left"/>
                    <w:textAlignment w:val="baseline"/>
                    <w:rPr>
                      <w:rFonts w:ascii="Garamond" w:hAnsi="Garamond" w:eastAsia="Garamond"/>
                      <w:b w:val="true"/>
                      <w:color w:val="000000"/>
                      <w:spacing w:val="-6"/>
                      <w:w w:val="100"/>
                      <w:sz w:val="24"/>
                      <w:vertAlign w:val="baseline"/>
                      <w:lang w:val="en-US"/>
                    </w:rPr>
                  </w:pPr>
                  <w:r>
                    <w:rPr>
                      <w:rFonts w:ascii="Garamond" w:hAnsi="Garamond" w:eastAsia="Garamond"/>
                      <w:b w:val="true"/>
                      <w:color w:val="000000"/>
                      <w:spacing w:val="-6"/>
                      <w:w w:val="100"/>
                      <w:sz w:val="24"/>
                      <w:vertAlign w:val="baseline"/>
                      <w:lang w:val="en-US"/>
                    </w:rPr>
                    <w:t xml:space="preserve">Document 2 Source: Cecil Rhodes, British imperialist in Africa, </w:t>
                  </w:r>
                  <w:r>
                    <w:rPr>
                      <w:rFonts w:ascii="Garamond" w:hAnsi="Garamond" w:eastAsia="Garamond"/>
                      <w:b w:val="true"/>
                      <w:i w:val="true"/>
                      <w:color w:val="000000"/>
                      <w:spacing w:val="-6"/>
                      <w:w w:val="100"/>
                      <w:sz w:val="28"/>
                      <w:vertAlign w:val="baseline"/>
                      <w:lang w:val="en-US"/>
                    </w:rPr>
                    <w:t xml:space="preserve">Confessions of Faith</w:t>
                  </w:r>
                  <w:r>
                    <w:rPr>
                      <w:rFonts w:ascii="Garamond" w:hAnsi="Garamond" w:eastAsia="Garamond"/>
                      <w:b w:val="true"/>
                      <w:color w:val="000000"/>
                      <w:spacing w:val="-6"/>
                      <w:w w:val="100"/>
                      <w:sz w:val="24"/>
                      <w:vertAlign w:val="baseline"/>
                      <w:lang w:val="en-US"/>
                    </w:rPr>
                    <w:t xml:space="preserve">, 1877</w:t>
                  </w:r>
                </w:p>
                <w:p>
                  <w:pPr>
                    <w:pageBreakBefore w:val="false"/>
                    <w:spacing w:before="274" w:after="949" w:line="270" w:lineRule="exact"/>
                    <w:ind w:right="144" w:left="144" w:firstLine="0"/>
                    <w:jc w:val="left"/>
                    <w:textAlignment w:val="baseline"/>
                    <w:rPr>
                      <w:rFonts w:ascii="Garamond" w:hAnsi="Garamond" w:eastAsia="Garamond"/>
                      <w:color w:val="000000"/>
                      <w:spacing w:val="1"/>
                      <w:w w:val="100"/>
                      <w:sz w:val="24"/>
                      <w:vertAlign w:val="baseline"/>
                      <w:lang w:val="en-US"/>
                    </w:rPr>
                  </w:pPr>
                  <w:r>
                    <w:rPr>
                      <w:rFonts w:ascii="Garamond" w:hAnsi="Garamond" w:eastAsia="Garamond"/>
                      <w:color w:val="000000"/>
                      <w:spacing w:val="1"/>
                      <w:w w:val="100"/>
                      <w:sz w:val="24"/>
                      <w:vertAlign w:val="baseline"/>
                      <w:lang w:val="en-US"/>
                    </w:rPr>
                    <w:t xml:space="preserve">I contend that we [Britons] are the finest race in the world, and the more of the world we inhabit, the better it is for the human race...It is our duty to seize every opportunity of acquiring more territory and we should keep this one idea steadily before our eyes that more territory simply means more Anglo-Saxon race, more of the best, the most human, most honourable race the world possesses.</w:t>
                  </w:r>
                </w:p>
              </w:txbxContent>
            </v:textbox>
          </v:shape>
        </w:pict>
      </w:r>
      <w:r>
        <w:rPr>
          <w:rFonts w:ascii="Garamond" w:hAnsi="Garamond" w:eastAsia="Garamond"/>
          <w:b w:val="true"/>
          <w:i w:val="true"/>
          <w:color w:val="000000"/>
          <w:spacing w:val="-34"/>
          <w:w w:val="130"/>
          <w:sz w:val="37"/>
          <w:vertAlign w:val="baseline"/>
          <w:lang w:val="en-US"/>
        </w:rPr>
        <w:t xml:space="preserve">Evaluate the factors that motivated Europeans to engage in</w:t>
        <w:br/>
      </w:r>
      <w:r>
        <w:rPr>
          <w:rFonts w:ascii="Garamond" w:hAnsi="Garamond" w:eastAsia="Garamond"/>
          <w:b w:val="true"/>
          <w:i w:val="true"/>
          <w:color w:val="000000"/>
          <w:spacing w:val="-34"/>
          <w:w w:val="130"/>
          <w:sz w:val="37"/>
          <w:vertAlign w:val="baseline"/>
          <w:lang w:val="en-US"/>
        </w:rPr>
        <w:t xml:space="preserve">imperialism in the late 19</w:t>
      </w:r>
      <w:r>
        <w:rPr>
          <w:rFonts w:ascii="Garamond" w:hAnsi="Garamond" w:eastAsia="Garamond"/>
          <w:b w:val="true"/>
          <w:i w:val="true"/>
          <w:color w:val="000000"/>
          <w:spacing w:val="-34"/>
          <w:w w:val="100"/>
          <w:sz w:val="37"/>
          <w:vertAlign w:val="superscript"/>
          <w:lang w:val="en-US"/>
        </w:rPr>
        <w:t xml:space="preserve">th</w:t>
      </w:r>
      <w:r>
        <w:rPr>
          <w:rFonts w:ascii="Garamond" w:hAnsi="Garamond" w:eastAsia="Garamond"/>
          <w:b w:val="true"/>
          <w:i w:val="true"/>
          <w:color w:val="000000"/>
          <w:spacing w:val="-34"/>
          <w:w w:val="130"/>
          <w:sz w:val="37"/>
          <w:vertAlign w:val="baseline"/>
          <w:lang w:val="en-US"/>
        </w:rPr>
        <w:t xml:space="preserve"> and early 20</w:t>
      </w:r>
      <w:r>
        <w:rPr>
          <w:rFonts w:ascii="Garamond" w:hAnsi="Garamond" w:eastAsia="Garamond"/>
          <w:b w:val="true"/>
          <w:i w:val="true"/>
          <w:color w:val="000000"/>
          <w:spacing w:val="-34"/>
          <w:w w:val="100"/>
          <w:sz w:val="37"/>
          <w:vertAlign w:val="superscript"/>
          <w:lang w:val="en-US"/>
        </w:rPr>
        <w:t xml:space="preserve">th</w:t>
      </w:r>
      <w:r>
        <w:rPr>
          <w:rFonts w:ascii="Garamond" w:hAnsi="Garamond" w:eastAsia="Garamond"/>
          <w:b w:val="true"/>
          <w:i w:val="true"/>
          <w:color w:val="000000"/>
          <w:spacing w:val="-34"/>
          <w:w w:val="130"/>
          <w:sz w:val="37"/>
          <w:vertAlign w:val="baseline"/>
          <w:lang w:val="en-US"/>
        </w:rPr>
        <w:t xml:space="preserve"> centuries.</w:t>
      </w:r>
    </w:p>
    <w:p>
      <w:pPr>
        <w:sectPr>
          <w:type w:val="nextPage"/>
          <w:pgSz w:w="12240" w:h="15840" w:orient="portrait"/>
          <w:pgMar w:bottom="13380" w:top="700" w:right="710" w:left="710"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6" coordsize="21600,21600" o:spt="202" path="m,l,21600r21600,l21600,xe">
            <v:stroke joinstyle="miter"/>
            <v:path gradientshapeok="t" o:connecttype="rect"/>
          </v:shapetype>
          <v:shape id="_x0000_s5" type="#_x0000_t6" filled="f" stroked="f" style="position:absolute;width:612pt;height:792pt;z-index:-995;margin-left:0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7772400" cy="1005840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772400" cy="10058400"/>
                                </a:xfrm>
                                <a:prstGeom prst="rect"/>
                              </pic:spPr>
                            </pic:pic>
                          </a:graphicData>
                        </a:graphic>
                      </wp:inline>
                    </w:drawing>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246.75pt;height:67.5pt;z-index:-994;margin-left:43.9pt;margin-top:44.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0" w:line="269" w:lineRule="exact"/>
                    <w:ind w:right="0" w:left="0" w:firstLine="0"/>
                    <w:jc w:val="center"/>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Document 4</w:t>
                  </w:r>
                </w:p>
                <w:p>
                  <w:pPr>
                    <w:pageBreakBefore w:val="false"/>
                    <w:spacing w:before="0" w:after="0" w:line="268" w:lineRule="exact"/>
                    <w:ind w:right="0" w:left="0" w:firstLine="0"/>
                    <w:jc w:val="left"/>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Source: French Cartoon 1898 Titled: “</w:t>
                  </w:r>
                  <w:r>
                    <w:rPr>
                      <w:rFonts w:ascii="Garamond" w:hAnsi="Garamond" w:eastAsia="Garamond"/>
                      <w:b w:val="true"/>
                      <w:i w:val="true"/>
                      <w:color w:val="000000"/>
                      <w:spacing w:val="0"/>
                      <w:w w:val="100"/>
                      <w:sz w:val="29"/>
                      <w:vertAlign w:val="baseline"/>
                      <w:lang w:val="en-US"/>
                    </w:rPr>
                    <w:t xml:space="preserve">En Chine - Le gâteau des Rois et... des Empereurs.</w:t>
                  </w:r>
                  <w:r>
                    <w:rPr>
                      <w:rFonts w:ascii="Garamond" w:hAnsi="Garamond" w:eastAsia="Garamond"/>
                      <w:b w:val="true"/>
                      <w:color w:val="000000"/>
                      <w:spacing w:val="0"/>
                      <w:w w:val="100"/>
                      <w:sz w:val="24"/>
                      <w:vertAlign w:val="baseline"/>
                      <w:lang w:val="en-US"/>
                    </w:rPr>
                    <w:t xml:space="preserve">” </w:t>
                  </w:r>
                  <w:r>
                    <w:rPr>
                      <w:rFonts w:ascii="Garamond" w:hAnsi="Garamond" w:eastAsia="Garamond"/>
                      <w:color w:val="000000"/>
                      <w:spacing w:val="0"/>
                      <w:w w:val="100"/>
                      <w:sz w:val="24"/>
                      <w:vertAlign w:val="baseline"/>
                      <w:lang w:val="en-US"/>
                    </w:rPr>
                    <w:t xml:space="preserve">(English: "China - the cake of kings and... of emperors")</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35pt;height:94.85pt;z-index:-993;margin-left:319.9pt;margin-top:39.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0" w:line="269" w:lineRule="exact"/>
                    <w:ind w:right="0" w:left="0" w:firstLine="0"/>
                    <w:jc w:val="center"/>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Document 5</w:t>
                  </w:r>
                </w:p>
                <w:p>
                  <w:pPr>
                    <w:pageBreakBefore w:val="false"/>
                    <w:spacing w:before="8" w:after="0" w:line="268" w:lineRule="exact"/>
                    <w:ind w:right="0" w:left="0" w:firstLine="0"/>
                    <w:jc w:val="left"/>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Source: </w:t>
                  </w:r>
                  <w:r>
                    <w:rPr>
                      <w:rFonts w:ascii="Garamond" w:hAnsi="Garamond" w:eastAsia="Garamond"/>
                      <w:color w:val="000000"/>
                      <w:spacing w:val="0"/>
                      <w:w w:val="100"/>
                      <w:sz w:val="24"/>
                      <w:vertAlign w:val="baseline"/>
                      <w:lang w:val="en-US"/>
                    </w:rPr>
                    <w:t xml:space="preserve">1890s Advertisement for Pear’s Soap, made and advertised in London, England. </w:t>
                  </w:r>
                  <w:r>
                    <w:rPr>
                      <w:rFonts w:ascii="Garamond" w:hAnsi="Garamond" w:eastAsia="Garamond"/>
                      <w:i w:val="true"/>
                      <w:color w:val="000000"/>
                      <w:spacing w:val="0"/>
                      <w:w w:val="100"/>
                      <w:sz w:val="24"/>
                      <w:vertAlign w:val="baseline"/>
                      <w:lang w:val="en-US"/>
                    </w:rPr>
                    <w:t xml:space="preserve">Bottom caption reads Pears’ Soap is a potent factor in brightening the dark corners of the earth as civilization advances. While amongst the cultured of all nations it holds the highest place – it is the ideal toilet soap.</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508.3pt;height:40.4pt;z-index:-992;margin-left:43.45pt;margin-top:488.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0" w:line="269" w:lineRule="exact"/>
                    <w:ind w:right="0" w:left="0" w:firstLine="0"/>
                    <w:jc w:val="center"/>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Document 6</w:t>
                  </w:r>
                </w:p>
                <w:p>
                  <w:pPr>
                    <w:pageBreakBefore w:val="false"/>
                    <w:spacing w:before="0" w:after="0" w:line="269" w:lineRule="exact"/>
                    <w:ind w:right="0" w:left="0" w:firstLine="0"/>
                    <w:jc w:val="left"/>
                    <w:textAlignment w:val="baseline"/>
                    <w:rPr>
                      <w:rFonts w:ascii="Garamond" w:hAnsi="Garamond" w:eastAsia="Garamond"/>
                      <w:b w:val="true"/>
                      <w:color w:val="000000"/>
                      <w:spacing w:val="-1"/>
                      <w:w w:val="100"/>
                      <w:sz w:val="24"/>
                      <w:vertAlign w:val="baseline"/>
                      <w:lang w:val="en-US"/>
                    </w:rPr>
                  </w:pPr>
                  <w:r>
                    <w:rPr>
                      <w:rFonts w:ascii="Garamond" w:hAnsi="Garamond" w:eastAsia="Garamond"/>
                      <w:b w:val="true"/>
                      <w:color w:val="000000"/>
                      <w:spacing w:val="-1"/>
                      <w:w w:val="100"/>
                      <w:sz w:val="24"/>
                      <w:vertAlign w:val="baseline"/>
                      <w:lang w:val="en-US"/>
                    </w:rPr>
                    <w:t xml:space="preserve">Source: Swedish Missionary, Hedvig Posse instructing pupils in needlework at the mission in South</w:t>
                  </w:r>
                </w:p>
                <w:p>
                  <w:pPr>
                    <w:pageBreakBefore w:val="false"/>
                    <w:spacing w:before="0" w:after="0" w:line="258" w:lineRule="exact"/>
                    <w:ind w:right="0" w:left="0" w:firstLine="0"/>
                    <w:jc w:val="left"/>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Africa, ca. 1895-1899.</w:t>
                  </w:r>
                </w:p>
              </w:txbxContent>
            </v:textbox>
          </v:shape>
        </w:pict>
      </w:r>
    </w:p>
    <w:p>
      <w:pPr>
        <w:sectPr>
          <w:type w:val="nextPage"/>
          <w:pgSz w:w="12240" w:h="15840" w:orient="portrait"/>
          <w:pgMar w:bottom="0" w:top="0" w:right="1440" w:left="1440" w:header="720" w:footer="720"/>
          <w:titlePg w:val="false"/>
          <w:textDirection w:val="lrTb"/>
        </w:sectPr>
      </w:pPr>
    </w:p>
    <w:p>
      <w:pPr>
        <w:pageBreakBefore w:val="false"/>
        <w:spacing w:before="92" w:after="0" w:line="267" w:lineRule="exact"/>
        <w:ind w:right="303" w:left="111" w:firstLine="0"/>
        <w:jc w:val="center"/>
        <w:textAlignment w:val="baseline"/>
        <w:rPr>
          <w:rFonts w:ascii="Garamond" w:hAnsi="Garamond" w:eastAsia="Garamond"/>
          <w:b w:val="true"/>
          <w:color w:val="000000"/>
          <w:spacing w:val="0"/>
          <w:w w:val="100"/>
          <w:sz w:val="24"/>
          <w:vertAlign w:val="baseline"/>
          <w:lang w:val="en-US"/>
        </w:rPr>
      </w:pPr>
      <w:r>
        <w:pict>
          <v:shapetype id="_x0000_t10" coordsize="21600,21600" o:spt="202" path="m,l,21600r21600,l21600,xe">
            <v:stroke joinstyle="miter"/>
            <v:path gradientshapeok="t" o:connecttype="rect"/>
          </v:shapetype>
          <v:shape id="_x0000_s9" type="#_x0000_t10" filled="f" stroked="f" style="position:absolute;width:288pt;height:503.05pt;z-index:-991;margin-left:298.1pt;margin-top:240.9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1" coordsize="21600,21600" o:spt="202" path="m,l,21600r21600,l21600,xe">
            <v:stroke joinstyle="miter"/>
            <v:path gradientshapeok="t" o:connecttype="rect"/>
          </v:shapetype>
          <v:shape id="_x0000_s10" type="#_x0000_t11" filled="f" stroked="f" style="position:absolute;width:541pt;height:191.1pt;z-index:-990;margin-left:35.5pt;margin-top:35pt;mso-wrap-distance-bottom:14.85pt;mso-wrap-distance-left:0pt;mso-wrap-distance-right:9.6pt;mso-position-horizontal-relative:page;mso-position-vertical-relative:page">
            <v:fill opacity="1" o:opacity2="1" recolor="f" rotate="f" type="solid"/>
            <v:textbox inset="0pt, 0pt, 0pt, 0pt">
              <w:txbxContent>
                <w:p>
                  <w:pPr>
                    <w:pBdr>
                      <w:top w:sz="7" w:space="0" w:color="000000" w:val="single"/>
                      <w:left w:sz="7" w:space="0" w:color="000000" w:val="single"/>
                      <w:bottom w:sz="7" w:space="14" w:color="000000" w:val="single"/>
                      <w:right w:sz="7" w:space="9" w:color="000000" w:val="single"/>
                    </w:pBdr>
                  </w:pPr>
                </w:p>
              </w:txbxContent>
            </v:textbox>
          </v:shape>
        </w:pict>
      </w:r>
      <w:r>
        <w:pict>
          <v:shapetype id="_x0000_t12" coordsize="21600,21600" o:spt="202" path="m,l,21600r21600,l21600,xe">
            <v:stroke joinstyle="miter"/>
            <v:path gradientshapeok="t" o:connecttype="rect"/>
          </v:shapetype>
          <v:shape id="_x0000_s11" type="#_x0000_t12" filled="f" stroked="t" style="position:absolute;width:278.4pt;height:192.5pt;z-index:-989;margin-left:298.1pt;margin-top:240.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8" w:after="0" w:line="267" w:lineRule="exact"/>
                    <w:ind w:right="0" w:left="0" w:firstLine="0"/>
                    <w:jc w:val="center"/>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Document 9</w:t>
                  </w:r>
                </w:p>
                <w:p>
                  <w:pPr>
                    <w:pageBreakBefore w:val="false"/>
                    <w:spacing w:before="0" w:after="0" w:line="271" w:lineRule="exact"/>
                    <w:ind w:right="0" w:left="144" w:firstLine="0"/>
                    <w:jc w:val="left"/>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Source: Kaiser Wilhelm II, </w:t>
                  </w:r>
                  <w:r>
                    <w:rPr>
                      <w:rFonts w:ascii="Garamond" w:hAnsi="Garamond" w:eastAsia="Garamond"/>
                      <w:color w:val="000000"/>
                      <w:spacing w:val="0"/>
                      <w:w w:val="100"/>
                      <w:sz w:val="24"/>
                      <w:vertAlign w:val="baseline"/>
                      <w:lang w:val="en-US"/>
                    </w:rPr>
                    <w:t xml:space="preserve">King of Germany from</w:t>
                  </w:r>
                </w:p>
                <w:p>
                  <w:pPr>
                    <w:pageBreakBefore w:val="false"/>
                    <w:spacing w:before="5" w:after="0" w:line="270" w:lineRule="exact"/>
                    <w:ind w:right="0" w:left="144"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1888 – 1918.</w:t>
                  </w:r>
                </w:p>
                <w:p>
                  <w:pPr>
                    <w:pageBreakBefore w:val="false"/>
                    <w:spacing w:before="280" w:after="211" w:line="270" w:lineRule="exact"/>
                    <w:ind w:right="144" w:left="144"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Germany is a young and growing Empire. She has a worldwide commerce to which the legitimate ambition of patriotic Germans refuses to assign by any bounds. Germany must have a powerful fleet to protect that commerce and her interests in even the most distant seas. Only those powers which have great navies will be listened to with respect, when the future of Pacific comes to be solved; and if for that reason only, Germany must have a powerful fleet.</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278.4pt;height:297.15pt;z-index:-988;margin-left:298.1pt;margin-top:445.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535680" cy="377380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3535680" cy="3773805"/>
                                </a:xfrm>
                                <a:prstGeom prst="rect"/>
                              </pic:spPr>
                            </pic:pic>
                          </a:graphicData>
                        </a:graphic>
                      </wp:inline>
                    </w:drawing>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261.1pt;height:67.5pt;z-index:-987;margin-left:306.5pt;margin-top:450.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0" w:line="267" w:lineRule="exact"/>
                    <w:ind w:right="0" w:left="0" w:firstLine="0"/>
                    <w:jc w:val="center"/>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Document 10</w:t>
                  </w:r>
                </w:p>
                <w:p>
                  <w:pPr>
                    <w:pageBreakBefore w:val="false"/>
                    <w:spacing w:before="0" w:after="4" w:line="269" w:lineRule="exact"/>
                    <w:ind w:right="0" w:left="0" w:firstLine="0"/>
                    <w:jc w:val="left"/>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Source: A caricature of Leopold II of Belgium </w:t>
                  </w:r>
                  <w:r>
                    <w:rPr>
                      <w:rFonts w:ascii="Garamond" w:hAnsi="Garamond" w:eastAsia="Garamond"/>
                      <w:color w:val="000000"/>
                      <w:spacing w:val="0"/>
                      <w:w w:val="100"/>
                      <w:sz w:val="24"/>
                      <w:vertAlign w:val="baseline"/>
                      <w:lang w:val="en-US"/>
                    </w:rPr>
                    <w:t xml:space="preserve">with his private earnings from the Congo Free State. Original caption: "My yearly income from the Congo is millions of guineas" (1905)</w:t>
                  </w:r>
                </w:p>
              </w:txbxContent>
            </v:textbox>
          </v:shape>
        </w:pict>
      </w:r>
      <w:r>
        <w:pict>
          <v:shapetype id="_x0000_t15" coordsize="21600,21600" o:spt="202" path="m,l,21600r21600,l21600,xe">
            <v:stroke joinstyle="miter"/>
            <v:path gradientshapeok="t" o:connecttype="rect"/>
          </v:shapetype>
          <v:shape id="_x0000_s14" type="#_x0000_t15" filled="f" stroked="t" style="position:absolute;width:229.95pt;height:502.1pt;z-index:-986;margin-left:35.5pt;margin-top:240.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8" w:after="0" w:line="269" w:lineRule="exact"/>
                    <w:ind w:right="0" w:left="0" w:firstLine="0"/>
                    <w:jc w:val="center"/>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Document 8</w:t>
                  </w:r>
                </w:p>
                <w:p>
                  <w:pPr>
                    <w:pageBreakBefore w:val="false"/>
                    <w:spacing w:before="0" w:after="0" w:line="269" w:lineRule="exact"/>
                    <w:ind w:right="0" w:left="144" w:firstLine="0"/>
                    <w:jc w:val="left"/>
                    <w:textAlignment w:val="baseline"/>
                    <w:rPr>
                      <w:rFonts w:ascii="Garamond" w:hAnsi="Garamond" w:eastAsia="Garamond"/>
                      <w:b w:val="true"/>
                      <w:color w:val="000000"/>
                      <w:spacing w:val="1"/>
                      <w:w w:val="100"/>
                      <w:sz w:val="24"/>
                      <w:vertAlign w:val="baseline"/>
                      <w:lang w:val="en-US"/>
                    </w:rPr>
                  </w:pPr>
                  <w:r>
                    <w:rPr>
                      <w:rFonts w:ascii="Garamond" w:hAnsi="Garamond" w:eastAsia="Garamond"/>
                      <w:b w:val="true"/>
                      <w:color w:val="000000"/>
                      <w:spacing w:val="1"/>
                      <w:w w:val="100"/>
                      <w:sz w:val="24"/>
                      <w:vertAlign w:val="baseline"/>
                      <w:lang w:val="en-US"/>
                    </w:rPr>
                    <w:t xml:space="preserve">Source: Rudyard Kipling, “The White</w:t>
                  </w:r>
                </w:p>
                <w:p>
                  <w:pPr>
                    <w:pageBreakBefore w:val="false"/>
                    <w:spacing w:before="9" w:after="0" w:line="269" w:lineRule="exact"/>
                    <w:ind w:right="0" w:left="144" w:firstLine="0"/>
                    <w:jc w:val="left"/>
                    <w:textAlignment w:val="baseline"/>
                    <w:rPr>
                      <w:rFonts w:ascii="Garamond" w:hAnsi="Garamond" w:eastAsia="Garamond"/>
                      <w:b w:val="true"/>
                      <w:color w:val="000000"/>
                      <w:spacing w:val="0"/>
                      <w:w w:val="100"/>
                      <w:sz w:val="24"/>
                      <w:vertAlign w:val="baseline"/>
                      <w:lang w:val="en-US"/>
                    </w:rPr>
                  </w:pPr>
                  <w:r>
                    <w:rPr>
                      <w:rFonts w:ascii="Garamond" w:hAnsi="Garamond" w:eastAsia="Garamond"/>
                      <w:b w:val="true"/>
                      <w:color w:val="000000"/>
                      <w:spacing w:val="0"/>
                      <w:w w:val="100"/>
                      <w:sz w:val="24"/>
                      <w:vertAlign w:val="baseline"/>
                      <w:lang w:val="en-US"/>
                    </w:rPr>
                    <w:t xml:space="preserve">Man’s Burden” 1899</w:t>
                  </w:r>
                </w:p>
                <w:p>
                  <w:pPr>
                    <w:pageBreakBefore w:val="false"/>
                    <w:spacing w:before="235" w:after="0" w:line="248" w:lineRule="exact"/>
                    <w:ind w:right="0" w:left="0" w:firstLine="0"/>
                    <w:jc w:val="center"/>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Take up the White Man's burden--</w:t>
                  </w:r>
                  <w:r>
                    <w:rPr>
                      <w:rFonts w:ascii="Garamond" w:hAnsi="Garamond" w:eastAsia="Garamond"/>
                      <w:color w:val="000000"/>
                      <w:w w:val="100"/>
                      <w:sz w:val="24"/>
                      <w:vertAlign w:val="baseline"/>
                      <w:lang w:val="en-US"/>
                    </w:rPr>
                    <w:t xml:space="preserve"></w:t>
                    <w:br/>
                  </w:r>
                  <w:r>
                    <w:rPr>
                      <w:rFonts w:ascii="Garamond" w:hAnsi="Garamond" w:eastAsia="Garamond"/>
                      <w:color w:val="000000"/>
                      <w:spacing w:val="0"/>
                      <w:w w:val="100"/>
                      <w:sz w:val="23"/>
                      <w:vertAlign w:val="baseline"/>
                      <w:lang w:val="en-US"/>
                    </w:rPr>
                    <w:t xml:space="preserve">Send forth the best ye breed--</w:t>
                  </w:r>
                  <w:r>
                    <w:rPr>
                      <w:rFonts w:ascii="Garamond" w:hAnsi="Garamond" w:eastAsia="Garamond"/>
                      <w:color w:val="000000"/>
                      <w:w w:val="100"/>
                      <w:sz w:val="24"/>
                      <w:vertAlign w:val="baseline"/>
                      <w:lang w:val="en-US"/>
                    </w:rPr>
                    <w:t xml:space="preserve"></w:t>
                    <w:br/>
                  </w:r>
                  <w:r>
                    <w:rPr>
                      <w:rFonts w:ascii="Garamond" w:hAnsi="Garamond" w:eastAsia="Garamond"/>
                      <w:color w:val="000000"/>
                      <w:spacing w:val="0"/>
                      <w:w w:val="100"/>
                      <w:sz w:val="23"/>
                      <w:vertAlign w:val="baseline"/>
                      <w:lang w:val="en-US"/>
                    </w:rPr>
                    <w:t xml:space="preserve">Go bind your sons to exile</w:t>
                    <w:br/>
                  </w:r>
                  <w:r>
                    <w:rPr>
                      <w:rFonts w:ascii="Garamond" w:hAnsi="Garamond" w:eastAsia="Garamond"/>
                      <w:color w:val="000000"/>
                      <w:spacing w:val="0"/>
                      <w:w w:val="100"/>
                      <w:sz w:val="23"/>
                      <w:vertAlign w:val="baseline"/>
                      <w:lang w:val="en-US"/>
                    </w:rPr>
                    <w:t xml:space="preserve">To serve your captives' need;</w:t>
                    <w:br/>
                  </w:r>
                  <w:r>
                    <w:rPr>
                      <w:rFonts w:ascii="Garamond" w:hAnsi="Garamond" w:eastAsia="Garamond"/>
                      <w:color w:val="000000"/>
                      <w:spacing w:val="0"/>
                      <w:w w:val="100"/>
                      <w:sz w:val="23"/>
                      <w:vertAlign w:val="baseline"/>
                      <w:lang w:val="en-US"/>
                    </w:rPr>
                    <w:t xml:space="preserve">To wait in heavy harness,</w:t>
                    <w:br/>
                  </w:r>
                  <w:r>
                    <w:rPr>
                      <w:rFonts w:ascii="Garamond" w:hAnsi="Garamond" w:eastAsia="Garamond"/>
                      <w:color w:val="000000"/>
                      <w:spacing w:val="0"/>
                      <w:w w:val="100"/>
                      <w:sz w:val="23"/>
                      <w:vertAlign w:val="baseline"/>
                      <w:lang w:val="en-US"/>
                    </w:rPr>
                    <w:t xml:space="preserve">On fluttered folk and wild--</w:t>
                  </w:r>
                  <w:r>
                    <w:rPr>
                      <w:rFonts w:ascii="Garamond" w:hAnsi="Garamond" w:eastAsia="Garamond"/>
                      <w:color w:val="000000"/>
                      <w:w w:val="100"/>
                      <w:sz w:val="24"/>
                      <w:vertAlign w:val="baseline"/>
                      <w:lang w:val="en-US"/>
                    </w:rPr>
                    <w:t xml:space="preserve"></w:t>
                    <w:br/>
                  </w:r>
                  <w:r>
                    <w:rPr>
                      <w:rFonts w:ascii="Garamond" w:hAnsi="Garamond" w:eastAsia="Garamond"/>
                      <w:color w:val="000000"/>
                      <w:spacing w:val="0"/>
                      <w:w w:val="100"/>
                      <w:sz w:val="23"/>
                      <w:vertAlign w:val="baseline"/>
                      <w:lang w:val="en-US"/>
                    </w:rPr>
                    <w:t xml:space="preserve">Your new-caught, sullen peoples,</w:t>
                    <w:br/>
                  </w:r>
                  <w:r>
                    <w:rPr>
                      <w:rFonts w:ascii="Garamond" w:hAnsi="Garamond" w:eastAsia="Garamond"/>
                      <w:color w:val="000000"/>
                      <w:spacing w:val="0"/>
                      <w:w w:val="100"/>
                      <w:sz w:val="23"/>
                      <w:vertAlign w:val="baseline"/>
                      <w:lang w:val="en-US"/>
                    </w:rPr>
                    <w:t xml:space="preserve">Half-devil and half-child.</w:t>
                  </w:r>
                </w:p>
                <w:p>
                  <w:pPr>
                    <w:pageBreakBefore w:val="false"/>
                    <w:spacing w:before="246" w:after="0" w:line="248" w:lineRule="exact"/>
                    <w:ind w:right="0" w:left="0" w:firstLine="0"/>
                    <w:jc w:val="center"/>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Take up the White Man's burden--</w:t>
                  </w:r>
                  <w:r>
                    <w:rPr>
                      <w:rFonts w:ascii="Garamond" w:hAnsi="Garamond" w:eastAsia="Garamond"/>
                      <w:color w:val="000000"/>
                      <w:w w:val="100"/>
                      <w:sz w:val="24"/>
                      <w:vertAlign w:val="baseline"/>
                      <w:lang w:val="en-US"/>
                    </w:rPr>
                    <w:t xml:space="preserve"></w:t>
                    <w:br/>
                  </w:r>
                  <w:r>
                    <w:rPr>
                      <w:rFonts w:ascii="Garamond" w:hAnsi="Garamond" w:eastAsia="Garamond"/>
                      <w:color w:val="000000"/>
                      <w:spacing w:val="0"/>
                      <w:w w:val="100"/>
                      <w:sz w:val="23"/>
                      <w:vertAlign w:val="baseline"/>
                      <w:lang w:val="en-US"/>
                    </w:rPr>
                    <w:t xml:space="preserve">In patience to abide,</w:t>
                    <w:br/>
                  </w:r>
                  <w:r>
                    <w:rPr>
                      <w:rFonts w:ascii="Garamond" w:hAnsi="Garamond" w:eastAsia="Garamond"/>
                      <w:color w:val="000000"/>
                      <w:spacing w:val="0"/>
                      <w:w w:val="100"/>
                      <w:sz w:val="23"/>
                      <w:vertAlign w:val="baseline"/>
                      <w:lang w:val="en-US"/>
                    </w:rPr>
                    <w:t xml:space="preserve">To veil the threat of terror</w:t>
                    <w:br/>
                  </w:r>
                  <w:r>
                    <w:rPr>
                      <w:rFonts w:ascii="Garamond" w:hAnsi="Garamond" w:eastAsia="Garamond"/>
                      <w:color w:val="000000"/>
                      <w:spacing w:val="0"/>
                      <w:w w:val="100"/>
                      <w:sz w:val="23"/>
                      <w:vertAlign w:val="baseline"/>
                      <w:lang w:val="en-US"/>
                    </w:rPr>
                    <w:t xml:space="preserve">And check the show of pride;</w:t>
                    <w:br/>
                  </w:r>
                  <w:r>
                    <w:rPr>
                      <w:rFonts w:ascii="Garamond" w:hAnsi="Garamond" w:eastAsia="Garamond"/>
                      <w:color w:val="000000"/>
                      <w:spacing w:val="0"/>
                      <w:w w:val="100"/>
                      <w:sz w:val="23"/>
                      <w:vertAlign w:val="baseline"/>
                      <w:lang w:val="en-US"/>
                    </w:rPr>
                    <w:t xml:space="preserve">By open speech and simple,</w:t>
                    <w:br/>
                  </w:r>
                  <w:r>
                    <w:rPr>
                      <w:rFonts w:ascii="Garamond" w:hAnsi="Garamond" w:eastAsia="Garamond"/>
                      <w:color w:val="000000"/>
                      <w:spacing w:val="0"/>
                      <w:w w:val="100"/>
                      <w:sz w:val="23"/>
                      <w:vertAlign w:val="baseline"/>
                      <w:lang w:val="en-US"/>
                    </w:rPr>
                    <w:t xml:space="preserve">An hundred times made plain</w:t>
                    <w:br/>
                  </w:r>
                  <w:r>
                    <w:rPr>
                      <w:rFonts w:ascii="Garamond" w:hAnsi="Garamond" w:eastAsia="Garamond"/>
                      <w:color w:val="000000"/>
                      <w:spacing w:val="0"/>
                      <w:w w:val="100"/>
                      <w:sz w:val="23"/>
                      <w:vertAlign w:val="baseline"/>
                      <w:lang w:val="en-US"/>
                    </w:rPr>
                    <w:t xml:space="preserve">To seek another's profit,</w:t>
                    <w:br/>
                  </w:r>
                  <w:r>
                    <w:rPr>
                      <w:rFonts w:ascii="Garamond" w:hAnsi="Garamond" w:eastAsia="Garamond"/>
                      <w:color w:val="000000"/>
                      <w:spacing w:val="0"/>
                      <w:w w:val="100"/>
                      <w:sz w:val="23"/>
                      <w:vertAlign w:val="baseline"/>
                      <w:lang w:val="en-US"/>
                    </w:rPr>
                    <w:t xml:space="preserve">And work another's gain.</w:t>
                  </w:r>
                </w:p>
                <w:p>
                  <w:pPr>
                    <w:pageBreakBefore w:val="false"/>
                    <w:spacing w:before="248" w:after="0" w:line="248" w:lineRule="exact"/>
                    <w:ind w:right="0" w:left="0" w:firstLine="0"/>
                    <w:jc w:val="center"/>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Take up the White Man’s burden—</w:t>
                    <w:br/>
                  </w:r>
                  <w:r>
                    <w:rPr>
                      <w:rFonts w:ascii="Garamond" w:hAnsi="Garamond" w:eastAsia="Garamond"/>
                      <w:color w:val="000000"/>
                      <w:spacing w:val="0"/>
                      <w:w w:val="100"/>
                      <w:sz w:val="23"/>
                      <w:vertAlign w:val="baseline"/>
                      <w:lang w:val="en-US"/>
                    </w:rPr>
                    <w:t xml:space="preserve">And reap his old reward:</w:t>
                    <w:br/>
                  </w:r>
                  <w:r>
                    <w:rPr>
                      <w:rFonts w:ascii="Garamond" w:hAnsi="Garamond" w:eastAsia="Garamond"/>
                      <w:color w:val="000000"/>
                      <w:spacing w:val="0"/>
                      <w:w w:val="100"/>
                      <w:sz w:val="23"/>
                      <w:vertAlign w:val="baseline"/>
                      <w:lang w:val="en-US"/>
                    </w:rPr>
                    <w:t xml:space="preserve">The blame of those ye better</w:t>
                    <w:br/>
                  </w:r>
                  <w:r>
                    <w:rPr>
                      <w:rFonts w:ascii="Garamond" w:hAnsi="Garamond" w:eastAsia="Garamond"/>
                      <w:color w:val="000000"/>
                      <w:spacing w:val="0"/>
                      <w:w w:val="100"/>
                      <w:sz w:val="23"/>
                      <w:vertAlign w:val="baseline"/>
                      <w:lang w:val="en-US"/>
                    </w:rPr>
                    <w:t xml:space="preserve">The hate of those ye guard—</w:t>
                    <w:br/>
                  </w:r>
                  <w:r>
                    <w:rPr>
                      <w:rFonts w:ascii="Garamond" w:hAnsi="Garamond" w:eastAsia="Garamond"/>
                      <w:color w:val="000000"/>
                      <w:spacing w:val="0"/>
                      <w:w w:val="100"/>
                      <w:sz w:val="23"/>
                      <w:vertAlign w:val="baseline"/>
                      <w:lang w:val="en-US"/>
                    </w:rPr>
                    <w:t xml:space="preserve">The cry of hosts ye humour</w:t>
                    <w:br/>
                  </w:r>
                  <w:r>
                    <w:rPr>
                      <w:rFonts w:ascii="Garamond" w:hAnsi="Garamond" w:eastAsia="Garamond"/>
                      <w:color w:val="000000"/>
                      <w:spacing w:val="0"/>
                      <w:w w:val="100"/>
                      <w:sz w:val="23"/>
                      <w:vertAlign w:val="baseline"/>
                      <w:lang w:val="en-US"/>
                    </w:rPr>
                    <w:t xml:space="preserve">(Ah slowly) to the light:</w:t>
                    <w:br/>
                  </w:r>
                  <w:r>
                    <w:rPr>
                      <w:rFonts w:ascii="Garamond" w:hAnsi="Garamond" w:eastAsia="Garamond"/>
                      <w:color w:val="000000"/>
                      <w:spacing w:val="0"/>
                      <w:w w:val="100"/>
                      <w:sz w:val="23"/>
                      <w:vertAlign w:val="baseline"/>
                      <w:lang w:val="en-US"/>
                    </w:rPr>
                    <w:t xml:space="preserve">"Why brought ye us from bondage,</w:t>
                    <w:br/>
                  </w:r>
                  <w:r>
                    <w:rPr>
                      <w:rFonts w:ascii="Garamond" w:hAnsi="Garamond" w:eastAsia="Garamond"/>
                      <w:color w:val="000000"/>
                      <w:spacing w:val="0"/>
                      <w:w w:val="100"/>
                      <w:sz w:val="23"/>
                      <w:vertAlign w:val="baseline"/>
                      <w:lang w:val="en-US"/>
                    </w:rPr>
                    <w:t xml:space="preserve">“Our loved Egyptian night?”</w:t>
                  </w:r>
                </w:p>
                <w:p>
                  <w:pPr>
                    <w:pageBreakBefore w:val="false"/>
                    <w:spacing w:before="248" w:after="197" w:line="248" w:lineRule="exact"/>
                    <w:ind w:right="0" w:left="0" w:firstLine="0"/>
                    <w:jc w:val="center"/>
                    <w:textAlignment w:val="baseline"/>
                    <w:rPr>
                      <w:rFonts w:ascii="Garamond" w:hAnsi="Garamond" w:eastAsia="Garamond"/>
                      <w:color w:val="000000"/>
                      <w:spacing w:val="0"/>
                      <w:w w:val="100"/>
                      <w:sz w:val="23"/>
                      <w:vertAlign w:val="baseline"/>
                      <w:lang w:val="en-US"/>
                    </w:rPr>
                  </w:pPr>
                  <w:r>
                    <w:rPr>
                      <w:rFonts w:ascii="Garamond" w:hAnsi="Garamond" w:eastAsia="Garamond"/>
                      <w:color w:val="000000"/>
                      <w:spacing w:val="0"/>
                      <w:w w:val="100"/>
                      <w:sz w:val="23"/>
                      <w:vertAlign w:val="baseline"/>
                      <w:lang w:val="en-US"/>
                    </w:rPr>
                    <w:t xml:space="preserve">Take up the White Man’s burden-</w:t>
                  </w:r>
                  <w:r>
                    <w:rPr>
                      <w:rFonts w:ascii="Garamond" w:hAnsi="Garamond" w:eastAsia="Garamond"/>
                      <w:color w:val="000000"/>
                      <w:w w:val="100"/>
                      <w:sz w:val="24"/>
                      <w:vertAlign w:val="baseline"/>
                      <w:lang w:val="en-US"/>
                    </w:rPr>
                    <w:t xml:space="preserve"></w:t>
                    <w:br/>
                  </w:r>
                  <w:r>
                    <w:rPr>
                      <w:rFonts w:ascii="Garamond" w:hAnsi="Garamond" w:eastAsia="Garamond"/>
                      <w:color w:val="000000"/>
                      <w:spacing w:val="0"/>
                      <w:w w:val="100"/>
                      <w:sz w:val="23"/>
                      <w:vertAlign w:val="baseline"/>
                      <w:lang w:val="en-US"/>
                    </w:rPr>
                    <w:t xml:space="preserve">Have done with childish days-</w:t>
                  </w:r>
                  <w:r>
                    <w:rPr>
                      <w:rFonts w:ascii="Garamond" w:hAnsi="Garamond" w:eastAsia="Garamond"/>
                      <w:color w:val="000000"/>
                      <w:w w:val="100"/>
                      <w:sz w:val="24"/>
                      <w:vertAlign w:val="baseline"/>
                      <w:lang w:val="en-US"/>
                    </w:rPr>
                    <w:t xml:space="preserve"></w:t>
                    <w:br/>
                  </w:r>
                  <w:r>
                    <w:rPr>
                      <w:rFonts w:ascii="Garamond" w:hAnsi="Garamond" w:eastAsia="Garamond"/>
                      <w:color w:val="000000"/>
                      <w:spacing w:val="0"/>
                      <w:w w:val="100"/>
                      <w:sz w:val="23"/>
                      <w:vertAlign w:val="baseline"/>
                      <w:lang w:val="en-US"/>
                    </w:rPr>
                    <w:t xml:space="preserve">The lightly proffered laurel,</w:t>
                    <w:br/>
                  </w:r>
                  <w:r>
                    <w:rPr>
                      <w:rFonts w:ascii="Garamond" w:hAnsi="Garamond" w:eastAsia="Garamond"/>
                      <w:color w:val="000000"/>
                      <w:spacing w:val="0"/>
                      <w:w w:val="100"/>
                      <w:sz w:val="23"/>
                      <w:vertAlign w:val="baseline"/>
                      <w:lang w:val="en-US"/>
                    </w:rPr>
                    <w:t xml:space="preserve">The easy, ungrudged praise.</w:t>
                    <w:br/>
                  </w:r>
                  <w:r>
                    <w:rPr>
                      <w:rFonts w:ascii="Garamond" w:hAnsi="Garamond" w:eastAsia="Garamond"/>
                      <w:color w:val="000000"/>
                      <w:spacing w:val="0"/>
                      <w:w w:val="100"/>
                      <w:sz w:val="23"/>
                      <w:vertAlign w:val="baseline"/>
                      <w:lang w:val="en-US"/>
                    </w:rPr>
                    <w:t xml:space="preserve">Comes now, to search your manhood</w:t>
                    <w:br/>
                  </w:r>
                  <w:r>
                    <w:rPr>
                      <w:rFonts w:ascii="Garamond" w:hAnsi="Garamond" w:eastAsia="Garamond"/>
                      <w:color w:val="000000"/>
                      <w:spacing w:val="0"/>
                      <w:w w:val="100"/>
                      <w:sz w:val="23"/>
                      <w:vertAlign w:val="baseline"/>
                      <w:lang w:val="en-US"/>
                    </w:rPr>
                    <w:t xml:space="preserve">Through all the thankless years,</w:t>
                    <w:br/>
                  </w:r>
                  <w:r>
                    <w:rPr>
                      <w:rFonts w:ascii="Garamond" w:hAnsi="Garamond" w:eastAsia="Garamond"/>
                      <w:color w:val="000000"/>
                      <w:spacing w:val="0"/>
                      <w:w w:val="100"/>
                      <w:sz w:val="23"/>
                      <w:vertAlign w:val="baseline"/>
                      <w:lang w:val="en-US"/>
                    </w:rPr>
                    <w:t xml:space="preserve">Cold-edged with dear-bought wisdom,</w:t>
                    <w:br/>
                  </w:r>
                  <w:r>
                    <w:rPr>
                      <w:rFonts w:ascii="Garamond" w:hAnsi="Garamond" w:eastAsia="Garamond"/>
                      <w:color w:val="000000"/>
                      <w:spacing w:val="0"/>
                      <w:w w:val="100"/>
                      <w:sz w:val="23"/>
                      <w:vertAlign w:val="baseline"/>
                      <w:lang w:val="en-US"/>
                    </w:rPr>
                    <w:t xml:space="preserve">The judgment of your peers!</w:t>
                  </w:r>
                </w:p>
              </w:txbxContent>
            </v:textbox>
          </v:shape>
        </w:pict>
      </w:r>
      <w:r>
        <w:rPr>
          <w:rFonts w:ascii="Garamond" w:hAnsi="Garamond" w:eastAsia="Garamond"/>
          <w:b w:val="true"/>
          <w:color w:val="000000"/>
          <w:spacing w:val="0"/>
          <w:w w:val="100"/>
          <w:sz w:val="24"/>
          <w:vertAlign w:val="baseline"/>
          <w:lang w:val="en-US"/>
        </w:rPr>
        <w:t xml:space="preserve">Document 7</w:t>
      </w:r>
    </w:p>
    <w:p>
      <w:pPr>
        <w:pageBreakBefore w:val="false"/>
        <w:spacing w:before="0" w:after="0" w:line="271" w:lineRule="exact"/>
        <w:ind w:right="303" w:left="111" w:firstLine="0"/>
        <w:jc w:val="left"/>
        <w:textAlignment w:val="baseline"/>
        <w:rPr>
          <w:rFonts w:ascii="Garamond" w:hAnsi="Garamond" w:eastAsia="Garamond"/>
          <w:b w:val="true"/>
          <w:color w:val="000000"/>
          <w:spacing w:val="1"/>
          <w:w w:val="100"/>
          <w:sz w:val="24"/>
          <w:vertAlign w:val="baseline"/>
          <w:lang w:val="en-US"/>
        </w:rPr>
      </w:pPr>
      <w:r>
        <w:rPr>
          <w:rFonts w:ascii="Garamond" w:hAnsi="Garamond" w:eastAsia="Garamond"/>
          <w:b w:val="true"/>
          <w:color w:val="000000"/>
          <w:spacing w:val="1"/>
          <w:w w:val="100"/>
          <w:sz w:val="24"/>
          <w:vertAlign w:val="baseline"/>
          <w:lang w:val="en-US"/>
        </w:rPr>
        <w:t xml:space="preserve">Source: Wilfred Scawen Blunt: Britain's Imperial Destiny, 1896-1899</w:t>
      </w:r>
      <w:r>
        <w:rPr>
          <w:rFonts w:ascii="Garamond" w:hAnsi="Garamond" w:eastAsia="Garamond"/>
          <w:color w:val="000000"/>
          <w:spacing w:val="1"/>
          <w:w w:val="100"/>
          <w:sz w:val="24"/>
          <w:vertAlign w:val="baseline"/>
          <w:lang w:val="en-US"/>
        </w:rPr>
        <w:t xml:space="preserve">. From a letter written in 1898.</w:t>
      </w:r>
    </w:p>
    <w:p>
      <w:pPr>
        <w:pageBreakBefore w:val="false"/>
        <w:spacing w:before="285" w:after="0" w:line="270" w:lineRule="exact"/>
        <w:ind w:right="375" w:left="111" w:firstLine="0"/>
        <w:jc w:val="left"/>
        <w:textAlignment w:val="baseline"/>
        <w:rPr>
          <w:rFonts w:ascii="Garamond" w:hAnsi="Garamond" w:eastAsia="Garamond"/>
          <w:color w:val="000000"/>
          <w:spacing w:val="0"/>
          <w:w w:val="100"/>
          <w:sz w:val="24"/>
          <w:vertAlign w:val="baseline"/>
          <w:lang w:val="en-US"/>
        </w:rPr>
      </w:pPr>
      <w:r>
        <w:rPr>
          <w:rFonts w:ascii="Garamond" w:hAnsi="Garamond" w:eastAsia="Garamond"/>
          <w:color w:val="000000"/>
          <w:spacing w:val="0"/>
          <w:w w:val="100"/>
          <w:sz w:val="24"/>
          <w:vertAlign w:val="baseline"/>
          <w:lang w:val="en-US"/>
        </w:rPr>
        <w:t xml:space="preserve">I have had it out with George [Wyndham, parliamentary under-secretary in the War Office] about Fashoda. He states the English case with brutal frankness. "The day of talking," he says, "about legality in Africa is over, all the international law there is there consists of interest and understandings. It is generally agreed by all the powers that the end of African operations is to 'civilize' it in the interests of Europe, and that to gain that end all means are good. The only difference between England and France is which of them is to do it in which particular districts... We don't care whether the Nile is called English or Egyptian or what it is called, but we mean to have it and we don't mean the French to have it. The Khedive [Vassal of the Ottoman Empire] may be kept on for some years... but it will end in a partition of the Ottoman Empire between England, Germany, and Russia. France will be allowed Northwestern Africa. It is not worth while drawing distinctions of right and wrong in the matter, it is a matter entirely of interest."</w:t>
      </w:r>
    </w:p>
    <w:sectPr>
      <w:type w:val="nextPage"/>
      <w:pgSz w:w="12240" w:h="15840" w:orient="portrait"/>
      <w:pgMar w:bottom="10625" w:top="700" w:right="518" w:left="71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